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6A" w:rsidRPr="00B47C6A" w:rsidRDefault="00B47C6A" w:rsidP="00B47C6A">
      <w:pPr>
        <w:jc w:val="center"/>
        <w:rPr>
          <w:rFonts w:ascii="Garamond" w:eastAsia="Times New Roman" w:hAnsi="Garamond" w:cs="Times New Roman"/>
          <w:b/>
          <w:sz w:val="24"/>
          <w:szCs w:val="24"/>
        </w:rPr>
      </w:pPr>
      <w:bookmarkStart w:id="0" w:name="_GoBack"/>
      <w:bookmarkEnd w:id="0"/>
      <w:r w:rsidRPr="00B47C6A">
        <w:rPr>
          <w:rFonts w:ascii="Garamond" w:eastAsia="Times New Roman" w:hAnsi="Garamond" w:cs="Times New Roman"/>
          <w:b/>
          <w:sz w:val="24"/>
          <w:szCs w:val="24"/>
        </w:rPr>
        <w:t>Rutgers University</w:t>
      </w:r>
    </w:p>
    <w:p w:rsidR="00B47C6A" w:rsidRPr="00B47C6A" w:rsidRDefault="00B47C6A" w:rsidP="00B47C6A">
      <w:pPr>
        <w:jc w:val="center"/>
        <w:rPr>
          <w:rFonts w:ascii="Garamond" w:eastAsia="Times New Roman" w:hAnsi="Garamond" w:cs="Times New Roman"/>
          <w:b/>
          <w:sz w:val="24"/>
          <w:szCs w:val="24"/>
        </w:rPr>
      </w:pPr>
    </w:p>
    <w:p w:rsidR="00B47C6A" w:rsidRPr="00B47C6A" w:rsidRDefault="00B47C6A" w:rsidP="00B47C6A">
      <w:pPr>
        <w:jc w:val="center"/>
        <w:rPr>
          <w:rFonts w:ascii="Garamond" w:eastAsia="Times New Roman" w:hAnsi="Garamond" w:cs="Times New Roman"/>
          <w:b/>
          <w:sz w:val="24"/>
          <w:szCs w:val="24"/>
        </w:rPr>
      </w:pPr>
      <w:r w:rsidRPr="00B47C6A">
        <w:rPr>
          <w:rFonts w:ascii="Garamond" w:eastAsia="Times New Roman" w:hAnsi="Garamond" w:cs="Times New Roman"/>
          <w:b/>
          <w:sz w:val="24"/>
          <w:szCs w:val="24"/>
        </w:rPr>
        <w:t>Department of Political Science</w:t>
      </w:r>
    </w:p>
    <w:p w:rsidR="00B47C6A" w:rsidRPr="00B47C6A" w:rsidRDefault="00B47C6A" w:rsidP="00B47C6A">
      <w:pPr>
        <w:jc w:val="center"/>
        <w:rPr>
          <w:rFonts w:ascii="Garamond" w:eastAsia="Times New Roman" w:hAnsi="Garamond" w:cs="Times New Roman"/>
          <w:b/>
          <w:sz w:val="24"/>
          <w:szCs w:val="24"/>
        </w:rPr>
      </w:pPr>
    </w:p>
    <w:p w:rsidR="00B47C6A" w:rsidRPr="00B47C6A" w:rsidRDefault="00B47C6A" w:rsidP="00B47C6A">
      <w:pPr>
        <w:jc w:val="center"/>
        <w:rPr>
          <w:rFonts w:ascii="Garamond" w:eastAsia="Times New Roman" w:hAnsi="Garamond" w:cs="Times New Roman"/>
          <w:b/>
          <w:sz w:val="24"/>
          <w:szCs w:val="24"/>
        </w:rPr>
      </w:pPr>
      <w:r w:rsidRPr="00B47C6A">
        <w:rPr>
          <w:rFonts w:ascii="Garamond" w:eastAsia="Times New Roman" w:hAnsi="Garamond" w:cs="Times New Roman"/>
          <w:b/>
          <w:sz w:val="24"/>
          <w:szCs w:val="24"/>
        </w:rPr>
        <w:t>01: 790: 369: 01</w:t>
      </w:r>
    </w:p>
    <w:p w:rsidR="00B47C6A" w:rsidRPr="00B47C6A" w:rsidRDefault="00B47C6A" w:rsidP="00B47C6A">
      <w:pPr>
        <w:jc w:val="center"/>
        <w:rPr>
          <w:rFonts w:ascii="Garamond" w:eastAsia="Times New Roman" w:hAnsi="Garamond" w:cs="Times New Roman"/>
          <w:b/>
          <w:sz w:val="24"/>
          <w:szCs w:val="24"/>
        </w:rPr>
      </w:pPr>
    </w:p>
    <w:p w:rsidR="00B47C6A" w:rsidRPr="00B47C6A" w:rsidRDefault="00B47C6A" w:rsidP="00B47C6A">
      <w:pPr>
        <w:jc w:val="center"/>
        <w:rPr>
          <w:rFonts w:ascii="Garamond" w:eastAsia="Times New Roman" w:hAnsi="Garamond" w:cs="Times New Roman"/>
          <w:b/>
          <w:sz w:val="24"/>
          <w:szCs w:val="24"/>
        </w:rPr>
      </w:pPr>
      <w:r w:rsidRPr="00B47C6A">
        <w:rPr>
          <w:rFonts w:ascii="Garamond" w:eastAsia="Times New Roman" w:hAnsi="Garamond" w:cs="Times New Roman"/>
          <w:b/>
          <w:sz w:val="24"/>
          <w:szCs w:val="24"/>
        </w:rPr>
        <w:t>Topics in Politics: The Global Order</w:t>
      </w:r>
    </w:p>
    <w:p w:rsidR="00B47C6A" w:rsidRPr="00B47C6A" w:rsidRDefault="00B47C6A" w:rsidP="00B47C6A">
      <w:pPr>
        <w:jc w:val="center"/>
        <w:rPr>
          <w:rFonts w:ascii="Garamond" w:eastAsia="Times New Roman" w:hAnsi="Garamond" w:cs="Times New Roman"/>
          <w:b/>
          <w:sz w:val="24"/>
          <w:szCs w:val="24"/>
        </w:rPr>
      </w:pPr>
    </w:p>
    <w:p w:rsidR="00B47C6A" w:rsidRPr="00B47C6A" w:rsidRDefault="00B47C6A" w:rsidP="00B47C6A">
      <w:pPr>
        <w:jc w:val="center"/>
        <w:rPr>
          <w:rFonts w:ascii="Garamond" w:eastAsia="Times New Roman" w:hAnsi="Garamond" w:cs="Times New Roman"/>
          <w:b/>
          <w:sz w:val="24"/>
          <w:szCs w:val="24"/>
        </w:rPr>
      </w:pPr>
      <w:r>
        <w:rPr>
          <w:rFonts w:ascii="Garamond" w:eastAsia="Times New Roman" w:hAnsi="Garamond" w:cs="Times New Roman"/>
          <w:b/>
          <w:sz w:val="24"/>
          <w:szCs w:val="24"/>
        </w:rPr>
        <w:t>Fall 2015</w:t>
      </w: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Professor Ewan Harrison</w:t>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t>Time: 12.35-3.35 Tues</w:t>
      </w: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Office: HH 508</w:t>
      </w:r>
      <w:proofErr w:type="gramStart"/>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t>Room</w:t>
      </w:r>
      <w:proofErr w:type="gramEnd"/>
      <w:r w:rsidRPr="00B47C6A">
        <w:rPr>
          <w:rFonts w:ascii="Garamond" w:eastAsia="Times New Roman" w:hAnsi="Garamond" w:cs="Times New Roman"/>
          <w:sz w:val="24"/>
          <w:szCs w:val="24"/>
        </w:rPr>
        <w:t xml:space="preserve">: </w:t>
      </w:r>
      <w:r>
        <w:rPr>
          <w:rFonts w:ascii="Garamond" w:eastAsia="Times New Roman" w:hAnsi="Garamond" w:cs="Times New Roman"/>
          <w:sz w:val="24"/>
          <w:szCs w:val="24"/>
        </w:rPr>
        <w:t>RAB-204 DC</w:t>
      </w: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Email: </w:t>
      </w:r>
      <w:proofErr w:type="spellStart"/>
      <w:r w:rsidRPr="00B47C6A">
        <w:rPr>
          <w:rFonts w:ascii="Garamond" w:eastAsia="Times New Roman" w:hAnsi="Garamond" w:cs="Times New Roman"/>
          <w:sz w:val="24"/>
          <w:szCs w:val="24"/>
        </w:rPr>
        <w:t>ewan.harrison@rutgers.ediu</w:t>
      </w:r>
      <w:proofErr w:type="spellEnd"/>
      <w:r w:rsidRPr="00B47C6A">
        <w:rPr>
          <w:rFonts w:ascii="Garamond" w:eastAsia="Times New Roman" w:hAnsi="Garamond" w:cs="Times New Roman"/>
          <w:sz w:val="24"/>
          <w:szCs w:val="24"/>
        </w:rPr>
        <w:t xml:space="preserve"> </w:t>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r>
      <w:r w:rsidRPr="00B47C6A">
        <w:rPr>
          <w:rFonts w:ascii="Garamond" w:eastAsia="Times New Roman" w:hAnsi="Garamond" w:cs="Times New Roman"/>
          <w:sz w:val="24"/>
          <w:szCs w:val="24"/>
        </w:rPr>
        <w:tab/>
        <w:t>Office Hours: Fri 12.15-1.15PM</w:t>
      </w:r>
    </w:p>
    <w:p w:rsidR="00B47C6A" w:rsidRPr="00B47C6A" w:rsidRDefault="00B47C6A" w:rsidP="00B47C6A">
      <w:pPr>
        <w:jc w:val="both"/>
        <w:rPr>
          <w:rFonts w:ascii="Garamond" w:eastAsia="Times New Roman" w:hAnsi="Garamond" w:cs="Times New Roman"/>
          <w:b/>
          <w:sz w:val="24"/>
          <w:szCs w:val="24"/>
        </w:rPr>
      </w:pPr>
      <w:r w:rsidRPr="00B47C6A">
        <w:rPr>
          <w:rFonts w:ascii="Garamond" w:eastAsia="Times New Roman" w:hAnsi="Garamond" w:cs="Times New Roman"/>
          <w:sz w:val="24"/>
          <w:szCs w:val="24"/>
        </w:rPr>
        <w:t>Phone:</w:t>
      </w:r>
      <w:r>
        <w:rPr>
          <w:rFonts w:ascii="Garamond" w:eastAsia="Times New Roman" w:hAnsi="Garamond" w:cs="Times New Roman"/>
          <w:sz w:val="24"/>
          <w:szCs w:val="24"/>
        </w:rPr>
        <w:t xml:space="preserve"> Use email!</w:t>
      </w:r>
      <w:r w:rsidRPr="00B47C6A">
        <w:rPr>
          <w:rFonts w:ascii="Garamond" w:eastAsia="Times New Roman" w:hAnsi="Garamond" w:cs="Times New Roman"/>
          <w:b/>
          <w:sz w:val="24"/>
          <w:szCs w:val="24"/>
        </w:rPr>
        <w:tab/>
      </w:r>
      <w:r w:rsidRPr="00B47C6A">
        <w:rPr>
          <w:rFonts w:ascii="Garamond" w:eastAsia="Times New Roman" w:hAnsi="Garamond" w:cs="Times New Roman"/>
          <w:b/>
          <w:sz w:val="24"/>
          <w:szCs w:val="24"/>
        </w:rPr>
        <w:tab/>
      </w:r>
      <w:r w:rsidRPr="00B47C6A">
        <w:rPr>
          <w:rFonts w:ascii="Garamond" w:eastAsia="Times New Roman" w:hAnsi="Garamond" w:cs="Times New Roman"/>
          <w:b/>
          <w:sz w:val="24"/>
          <w:szCs w:val="24"/>
        </w:rPr>
        <w:tab/>
      </w: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b/>
          <w:sz w:val="24"/>
          <w:szCs w:val="24"/>
        </w:rPr>
      </w:pPr>
      <w:r w:rsidRPr="00B47C6A">
        <w:rPr>
          <w:rFonts w:ascii="Garamond" w:eastAsia="Times New Roman" w:hAnsi="Garamond" w:cs="Times New Roman"/>
          <w:b/>
          <w:sz w:val="24"/>
          <w:szCs w:val="24"/>
        </w:rPr>
        <w:t>Course Description:</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This course considers alternative perspectives</w:t>
      </w:r>
      <w:r>
        <w:rPr>
          <w:rFonts w:ascii="Garamond" w:eastAsia="Times New Roman" w:hAnsi="Garamond" w:cs="Times New Roman"/>
          <w:sz w:val="24"/>
          <w:szCs w:val="24"/>
        </w:rPr>
        <w:t xml:space="preserve"> on the nature of order in post-</w:t>
      </w:r>
      <w:r w:rsidRPr="00B47C6A">
        <w:rPr>
          <w:rFonts w:ascii="Garamond" w:eastAsia="Times New Roman" w:hAnsi="Garamond" w:cs="Times New Roman"/>
          <w:sz w:val="24"/>
          <w:szCs w:val="24"/>
        </w:rPr>
        <w:t>Cold War world politics and examines the major developments in international relations since 1989. The first part analyses the problem of achieving order in an international system that lacks a central organizing authority. It uses this theoretical framework to assess debates about the most appropriate characterization of the post-Cold War order. The second part examines international institutions as they have emerged to regulate global and regional security, and nuclear weapons proliferation. The third part considers ethnic and cultural sources of co-operation and conflict in world politics, including the ‘end of history’ and ‘clash of civilizations’ theses. The final part of the course examines challenges to the system of states posed by American hegemony, trends towards globalization, the international spread of human rights, and global terrorism.  The course concludes by reflecting on recent debates about whether we are entering a “post-American” or “post-Western” era in world politics. The course is designed to strike a balance between empirical and historical knowledge on the one hand and theoretical understanding on the other. Empirically it covers the most important developments and issues in international relations in the period after the end of the Cold War. Theoretically it introduces students to the central analytical concepts and theoretical approaches that are required to make sense of the questions that structure International Relations as an academic field of inquiry.</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bCs/>
          <w:sz w:val="24"/>
          <w:szCs w:val="24"/>
        </w:rPr>
      </w:pPr>
      <w:r w:rsidRPr="00B47C6A">
        <w:rPr>
          <w:rFonts w:ascii="Garamond" w:eastAsia="Times New Roman" w:hAnsi="Garamond" w:cs="Times New Roman"/>
          <w:b/>
          <w:bCs/>
          <w:sz w:val="24"/>
          <w:szCs w:val="24"/>
        </w:rPr>
        <w:t>Course Objectives: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numPr>
          <w:ilvl w:val="0"/>
          <w:numId w:val="1"/>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To examine the problem of achieving order in the system of states and its relevance to understanding contemporary international relations.</w:t>
      </w:r>
    </w:p>
    <w:p w:rsidR="00B47C6A" w:rsidRPr="00B47C6A" w:rsidRDefault="00B47C6A" w:rsidP="00B47C6A">
      <w:pPr>
        <w:numPr>
          <w:ilvl w:val="0"/>
          <w:numId w:val="1"/>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To develop an understanding of the key institutions and issues in world politics in the post-Cold War period.</w:t>
      </w:r>
    </w:p>
    <w:p w:rsidR="00B47C6A" w:rsidRPr="00B47C6A" w:rsidRDefault="00B47C6A" w:rsidP="00B47C6A">
      <w:pPr>
        <w:numPr>
          <w:ilvl w:val="0"/>
          <w:numId w:val="1"/>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To analyze a diverse range of competing theoretical perspectives on the fundamental dynamics of the post-Cold war order.</w:t>
      </w:r>
    </w:p>
    <w:p w:rsidR="00B47C6A" w:rsidRPr="00B47C6A" w:rsidRDefault="00B47C6A" w:rsidP="00B47C6A">
      <w:pPr>
        <w:jc w:val="both"/>
        <w:rPr>
          <w:rFonts w:ascii="Garamond" w:eastAsia="Times New Roman" w:hAnsi="Garamond" w:cs="Times New Roman"/>
          <w:b/>
          <w:bCs/>
          <w:sz w:val="24"/>
          <w:szCs w:val="24"/>
          <w:u w:val="single"/>
        </w:rPr>
      </w:pPr>
    </w:p>
    <w:p w:rsidR="00B47C6A" w:rsidRPr="00B47C6A" w:rsidRDefault="00B47C6A" w:rsidP="00B47C6A">
      <w:pPr>
        <w:jc w:val="both"/>
        <w:rPr>
          <w:rFonts w:ascii="Garamond" w:eastAsia="Times New Roman" w:hAnsi="Garamond" w:cs="Times New Roman"/>
          <w:b/>
          <w:bCs/>
          <w:sz w:val="24"/>
          <w:szCs w:val="24"/>
        </w:rPr>
      </w:pPr>
    </w:p>
    <w:p w:rsidR="00B47C6A" w:rsidRPr="00B47C6A" w:rsidRDefault="00B47C6A" w:rsidP="00B47C6A">
      <w:pPr>
        <w:jc w:val="both"/>
        <w:rPr>
          <w:rFonts w:ascii="Garamond" w:eastAsia="Times New Roman" w:hAnsi="Garamond" w:cs="Times New Roman"/>
          <w:b/>
          <w:bCs/>
          <w:sz w:val="24"/>
          <w:szCs w:val="24"/>
        </w:rPr>
      </w:pPr>
      <w:r w:rsidRPr="00B47C6A">
        <w:rPr>
          <w:rFonts w:ascii="Garamond" w:eastAsia="Times New Roman" w:hAnsi="Garamond" w:cs="Times New Roman"/>
          <w:b/>
          <w:bCs/>
          <w:sz w:val="24"/>
          <w:szCs w:val="24"/>
        </w:rPr>
        <w:lastRenderedPageBreak/>
        <w:t>Course Requirements and Deadlines: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numPr>
          <w:ilvl w:val="0"/>
          <w:numId w:val="2"/>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Class participation and study of all required books and electronic reserve readings. </w:t>
      </w:r>
      <w:r w:rsidRPr="00B47C6A">
        <w:rPr>
          <w:rFonts w:ascii="Garamond" w:eastAsia="Times New Roman" w:hAnsi="Garamond" w:cs="Times New Roman"/>
          <w:b/>
          <w:sz w:val="24"/>
          <w:szCs w:val="24"/>
        </w:rPr>
        <w:t>Please print all readings and bring them to class</w:t>
      </w:r>
      <w:r w:rsidRPr="00B47C6A">
        <w:rPr>
          <w:rFonts w:ascii="Garamond" w:eastAsia="Times New Roman" w:hAnsi="Garamond" w:cs="Times New Roman"/>
          <w:sz w:val="24"/>
          <w:szCs w:val="24"/>
        </w:rPr>
        <w:t>.</w:t>
      </w:r>
    </w:p>
    <w:p w:rsidR="00B47C6A" w:rsidRPr="00B47C6A" w:rsidRDefault="00B47C6A" w:rsidP="00B47C6A">
      <w:pPr>
        <w:ind w:left="360"/>
        <w:jc w:val="both"/>
        <w:rPr>
          <w:rFonts w:ascii="Garamond" w:eastAsia="Times New Roman" w:hAnsi="Garamond" w:cs="Times New Roman"/>
          <w:sz w:val="24"/>
          <w:szCs w:val="24"/>
        </w:rPr>
      </w:pPr>
    </w:p>
    <w:p w:rsidR="00B47C6A" w:rsidRPr="00B47C6A" w:rsidRDefault="00B47C6A" w:rsidP="00B47C6A">
      <w:pPr>
        <w:numPr>
          <w:ilvl w:val="0"/>
          <w:numId w:val="2"/>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A mid-term and final exam.  </w:t>
      </w:r>
      <w:r w:rsidRPr="00B47C6A">
        <w:rPr>
          <w:rFonts w:ascii="Garamond" w:eastAsia="Times New Roman" w:hAnsi="Garamond" w:cs="Times New Roman"/>
          <w:b/>
          <w:sz w:val="24"/>
          <w:szCs w:val="24"/>
        </w:rPr>
        <w:t>The date of the mid-term exam is Tuesday</w:t>
      </w:r>
      <w:r w:rsidRPr="00B47C6A">
        <w:rPr>
          <w:rFonts w:ascii="Garamond" w:eastAsia="Times New Roman" w:hAnsi="Garamond" w:cs="Times New Roman"/>
          <w:sz w:val="24"/>
          <w:szCs w:val="24"/>
        </w:rPr>
        <w:t xml:space="preserve"> </w:t>
      </w:r>
      <w:r w:rsidRPr="00B47C6A">
        <w:rPr>
          <w:rFonts w:ascii="Garamond" w:eastAsia="Times New Roman" w:hAnsi="Garamond" w:cs="Times New Roman"/>
          <w:b/>
          <w:sz w:val="24"/>
          <w:szCs w:val="24"/>
        </w:rPr>
        <w:t>23</w:t>
      </w:r>
      <w:r w:rsidRPr="00B47C6A">
        <w:rPr>
          <w:rFonts w:ascii="Garamond" w:eastAsia="Times New Roman" w:hAnsi="Garamond" w:cs="Times New Roman"/>
          <w:b/>
          <w:sz w:val="24"/>
          <w:szCs w:val="24"/>
          <w:vertAlign w:val="superscript"/>
        </w:rPr>
        <w:t>rd</w:t>
      </w:r>
      <w:r w:rsidRPr="00B47C6A">
        <w:rPr>
          <w:rFonts w:ascii="Garamond" w:eastAsia="Times New Roman" w:hAnsi="Garamond" w:cs="Times New Roman"/>
          <w:b/>
          <w:sz w:val="24"/>
          <w:szCs w:val="24"/>
        </w:rPr>
        <w:t xml:space="preserve"> October (week 8)</w:t>
      </w:r>
      <w:r w:rsidRPr="00B47C6A">
        <w:rPr>
          <w:rFonts w:ascii="Garamond" w:eastAsia="Times New Roman" w:hAnsi="Garamond" w:cs="Times New Roman"/>
          <w:sz w:val="24"/>
          <w:szCs w:val="24"/>
        </w:rPr>
        <w:t xml:space="preserve">. It will be a closed book exam of medium length answers in the last 50 minutes of class.  </w:t>
      </w:r>
      <w:r w:rsidRPr="00B47C6A">
        <w:rPr>
          <w:rFonts w:ascii="Garamond" w:eastAsia="Times New Roman" w:hAnsi="Garamond" w:cs="Times New Roman"/>
          <w:b/>
          <w:sz w:val="24"/>
          <w:szCs w:val="24"/>
        </w:rPr>
        <w:t>The time and d</w:t>
      </w:r>
      <w:r w:rsidR="00A524BA">
        <w:rPr>
          <w:rFonts w:ascii="Garamond" w:eastAsia="Times New Roman" w:hAnsi="Garamond" w:cs="Times New Roman"/>
          <w:b/>
          <w:sz w:val="24"/>
          <w:szCs w:val="24"/>
        </w:rPr>
        <w:t xml:space="preserve">ate </w:t>
      </w:r>
      <w:r w:rsidRPr="00B47C6A">
        <w:rPr>
          <w:rFonts w:ascii="Garamond" w:eastAsia="Times New Roman" w:hAnsi="Garamond" w:cs="Times New Roman"/>
          <w:b/>
          <w:sz w:val="24"/>
          <w:szCs w:val="24"/>
        </w:rPr>
        <w:t>o</w:t>
      </w:r>
      <w:r w:rsidR="00A524BA">
        <w:rPr>
          <w:rFonts w:ascii="Garamond" w:eastAsia="Times New Roman" w:hAnsi="Garamond" w:cs="Times New Roman"/>
          <w:b/>
          <w:sz w:val="24"/>
          <w:szCs w:val="24"/>
        </w:rPr>
        <w:t>f</w:t>
      </w:r>
      <w:r w:rsidRPr="00B47C6A">
        <w:rPr>
          <w:rFonts w:ascii="Garamond" w:eastAsia="Times New Roman" w:hAnsi="Garamond" w:cs="Times New Roman"/>
          <w:b/>
          <w:sz w:val="24"/>
          <w:szCs w:val="24"/>
        </w:rPr>
        <w:t xml:space="preserve"> the final exam is TBC. </w:t>
      </w:r>
      <w:r w:rsidRPr="00B47C6A">
        <w:rPr>
          <w:rFonts w:ascii="Garamond" w:eastAsia="Times New Roman" w:hAnsi="Garamond" w:cs="Times New Roman"/>
          <w:sz w:val="24"/>
          <w:szCs w:val="24"/>
        </w:rPr>
        <w:t xml:space="preserve">It will be cumulative and integrative and will consist of a two hour in class closed book exam. The exams cover the lectures, class discussions, and reading assignments.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numPr>
          <w:ilvl w:val="0"/>
          <w:numId w:val="2"/>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The completion of an 8-10 page research paper on some aspect of international relations</w:t>
      </w:r>
    </w:p>
    <w:p w:rsidR="00B47C6A" w:rsidRPr="00B47C6A" w:rsidRDefault="00B47C6A" w:rsidP="00B47C6A">
      <w:pPr>
        <w:jc w:val="both"/>
        <w:rPr>
          <w:rFonts w:ascii="Garamond" w:eastAsia="Times New Roman" w:hAnsi="Garamond" w:cs="Times New Roman"/>
          <w:sz w:val="24"/>
          <w:szCs w:val="24"/>
        </w:rPr>
      </w:pPr>
      <w:proofErr w:type="gramStart"/>
      <w:r w:rsidRPr="00B47C6A">
        <w:rPr>
          <w:rFonts w:ascii="Garamond" w:eastAsia="Times New Roman" w:hAnsi="Garamond" w:cs="Times New Roman"/>
          <w:sz w:val="24"/>
          <w:szCs w:val="24"/>
        </w:rPr>
        <w:t>in</w:t>
      </w:r>
      <w:proofErr w:type="gramEnd"/>
      <w:r w:rsidRPr="00B47C6A">
        <w:rPr>
          <w:rFonts w:ascii="Garamond" w:eastAsia="Times New Roman" w:hAnsi="Garamond" w:cs="Times New Roman"/>
          <w:sz w:val="24"/>
          <w:szCs w:val="24"/>
        </w:rPr>
        <w:t xml:space="preserve"> the post-Cold War era. </w:t>
      </w:r>
      <w:r w:rsidRPr="00B47C6A">
        <w:rPr>
          <w:rFonts w:ascii="Garamond" w:eastAsia="Times New Roman" w:hAnsi="Garamond" w:cs="Times New Roman"/>
          <w:b/>
          <w:sz w:val="24"/>
          <w:szCs w:val="24"/>
        </w:rPr>
        <w:t>If you would like to generate your own title you need to submit me a proposal in class by Tuesday 9</w:t>
      </w:r>
      <w:r w:rsidRPr="00B47C6A">
        <w:rPr>
          <w:rFonts w:ascii="Garamond" w:eastAsia="Times New Roman" w:hAnsi="Garamond" w:cs="Times New Roman"/>
          <w:b/>
          <w:sz w:val="24"/>
          <w:szCs w:val="24"/>
          <w:vertAlign w:val="superscript"/>
        </w:rPr>
        <w:t>th</w:t>
      </w:r>
      <w:r w:rsidRPr="00B47C6A">
        <w:rPr>
          <w:rFonts w:ascii="Garamond" w:eastAsia="Times New Roman" w:hAnsi="Garamond" w:cs="Times New Roman"/>
          <w:b/>
          <w:sz w:val="24"/>
          <w:szCs w:val="24"/>
        </w:rPr>
        <w:t xml:space="preserve"> October.</w:t>
      </w:r>
      <w:r w:rsidRPr="00B47C6A">
        <w:rPr>
          <w:rFonts w:ascii="Garamond" w:eastAsia="Times New Roman" w:hAnsi="Garamond" w:cs="Times New Roman"/>
          <w:sz w:val="24"/>
          <w:szCs w:val="24"/>
        </w:rPr>
        <w:t xml:space="preserve"> Otherwise you must use the list on titles on pages 3-4 of this syllabus. </w:t>
      </w:r>
      <w:r w:rsidRPr="00B47C6A">
        <w:rPr>
          <w:rFonts w:ascii="Garamond" w:eastAsia="Times New Roman" w:hAnsi="Garamond" w:cs="Times New Roman"/>
          <w:b/>
          <w:sz w:val="24"/>
          <w:szCs w:val="24"/>
        </w:rPr>
        <w:t>The paper will be due on Tuesday 13</w:t>
      </w:r>
      <w:r w:rsidRPr="00B47C6A">
        <w:rPr>
          <w:rFonts w:ascii="Garamond" w:eastAsia="Times New Roman" w:hAnsi="Garamond" w:cs="Times New Roman"/>
          <w:b/>
          <w:sz w:val="24"/>
          <w:szCs w:val="24"/>
          <w:vertAlign w:val="superscript"/>
        </w:rPr>
        <w:t>th</w:t>
      </w:r>
      <w:r w:rsidRPr="00B47C6A">
        <w:rPr>
          <w:rFonts w:ascii="Garamond" w:eastAsia="Times New Roman" w:hAnsi="Garamond" w:cs="Times New Roman"/>
          <w:b/>
          <w:sz w:val="24"/>
          <w:szCs w:val="24"/>
        </w:rPr>
        <w:t xml:space="preserve"> November (week 11) in class. </w:t>
      </w:r>
      <w:r w:rsidRPr="00B47C6A">
        <w:rPr>
          <w:rFonts w:ascii="Garamond" w:eastAsia="Times New Roman" w:hAnsi="Garamond" w:cs="Times New Roman"/>
          <w:b/>
          <w:sz w:val="24"/>
          <w:szCs w:val="24"/>
          <w:u w:val="single"/>
        </w:rPr>
        <w:t>Under no circumstances do I accept email submissions of papers</w:t>
      </w:r>
      <w:r w:rsidRPr="00B47C6A">
        <w:rPr>
          <w:rFonts w:ascii="Garamond" w:eastAsia="Times New Roman" w:hAnsi="Garamond" w:cs="Times New Roman"/>
          <w:b/>
          <w:sz w:val="24"/>
          <w:szCs w:val="24"/>
        </w:rPr>
        <w:t xml:space="preserve">.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p>
    <w:p w:rsidR="00B47C6A" w:rsidRDefault="00B47C6A" w:rsidP="00B47C6A">
      <w:pPr>
        <w:jc w:val="both"/>
        <w:rPr>
          <w:rFonts w:ascii="Garamond" w:eastAsia="Times New Roman" w:hAnsi="Garamond" w:cs="Times New Roman"/>
          <w:b/>
          <w:sz w:val="24"/>
          <w:szCs w:val="24"/>
        </w:rPr>
      </w:pPr>
      <w:r w:rsidRPr="00B47C6A">
        <w:rPr>
          <w:rFonts w:ascii="Garamond" w:eastAsia="Times New Roman" w:hAnsi="Garamond" w:cs="Times New Roman"/>
          <w:b/>
          <w:sz w:val="24"/>
          <w:szCs w:val="24"/>
        </w:rPr>
        <w:t>Assessment:</w:t>
      </w:r>
    </w:p>
    <w:p w:rsidR="00B47C6A" w:rsidRDefault="00B47C6A" w:rsidP="00B47C6A">
      <w:pPr>
        <w:jc w:val="both"/>
        <w:rPr>
          <w:rFonts w:ascii="Garamond" w:eastAsia="Times New Roman" w:hAnsi="Garamond" w:cs="Times New Roman"/>
          <w:b/>
          <w:sz w:val="24"/>
          <w:szCs w:val="24"/>
        </w:rPr>
      </w:pPr>
    </w:p>
    <w:p w:rsidR="00B47C6A" w:rsidRPr="00B47C6A" w:rsidRDefault="00B47C6A" w:rsidP="00B47C6A">
      <w:pPr>
        <w:widowControl w:val="0"/>
        <w:tabs>
          <w:tab w:val="left" w:pos="-720"/>
        </w:tabs>
        <w:suppressAutoHyphens/>
        <w:autoSpaceDE w:val="0"/>
        <w:autoSpaceDN w:val="0"/>
        <w:adjustRightInd w:val="0"/>
        <w:spacing w:line="240" w:lineRule="atLeast"/>
        <w:jc w:val="both"/>
        <w:rPr>
          <w:rFonts w:ascii="Book Antiqua" w:eastAsia="Times New Roman" w:hAnsi="Book Antiqua" w:cs="Book Antiqua"/>
          <w:b/>
          <w:spacing w:val="-3"/>
          <w:sz w:val="24"/>
          <w:szCs w:val="24"/>
        </w:rPr>
      </w:pPr>
      <w:r w:rsidRPr="00B47C6A">
        <w:rPr>
          <w:rFonts w:ascii="Book Antiqua" w:eastAsia="Times New Roman" w:hAnsi="Book Antiqua" w:cs="Book Antiqua"/>
          <w:b/>
          <w:spacing w:val="-3"/>
          <w:sz w:val="24"/>
          <w:szCs w:val="24"/>
        </w:rPr>
        <w:t>(***</w:t>
      </w:r>
      <w:r w:rsidRPr="00B47C6A">
        <w:rPr>
          <w:rFonts w:ascii="Book Antiqua" w:eastAsia="Times New Roman" w:hAnsi="Book Antiqua" w:cs="Book Antiqua"/>
          <w:b/>
          <w:i/>
          <w:spacing w:val="-3"/>
          <w:sz w:val="24"/>
          <w:szCs w:val="24"/>
        </w:rPr>
        <w:t>In individual cases,</w:t>
      </w:r>
      <w:r w:rsidRPr="00B47C6A">
        <w:rPr>
          <w:rFonts w:ascii="Book Antiqua" w:eastAsia="Times New Roman" w:hAnsi="Book Antiqua" w:cs="Book Antiqua"/>
          <w:b/>
          <w:spacing w:val="-3"/>
          <w:sz w:val="24"/>
          <w:szCs w:val="24"/>
        </w:rPr>
        <w:t xml:space="preserve"> </w:t>
      </w:r>
      <w:r w:rsidRPr="00B47C6A">
        <w:rPr>
          <w:rFonts w:ascii="Book Antiqua" w:eastAsia="Times New Roman" w:hAnsi="Book Antiqua" w:cs="Book Antiqua"/>
          <w:b/>
          <w:i/>
          <w:spacing w:val="-3"/>
          <w:sz w:val="24"/>
          <w:szCs w:val="24"/>
        </w:rPr>
        <w:t xml:space="preserve">I reserve the right to change </w:t>
      </w:r>
      <w:r w:rsidRPr="00B47C6A">
        <w:rPr>
          <w:rFonts w:ascii="Book Antiqua" w:eastAsia="Times New Roman" w:hAnsi="Book Antiqua" w:cs="Book Antiqua"/>
          <w:b/>
          <w:i/>
          <w:spacing w:val="-3"/>
          <w:sz w:val="24"/>
          <w:szCs w:val="24"/>
          <w:u w:val="single"/>
        </w:rPr>
        <w:t>any/all</w:t>
      </w:r>
      <w:r w:rsidRPr="00B47C6A">
        <w:rPr>
          <w:rFonts w:ascii="Book Antiqua" w:eastAsia="Times New Roman" w:hAnsi="Book Antiqua" w:cs="Book Antiqua"/>
          <w:b/>
          <w:i/>
          <w:spacing w:val="-3"/>
          <w:sz w:val="24"/>
          <w:szCs w:val="24"/>
        </w:rPr>
        <w:t xml:space="preserve"> of these %ages at my discretion to suit circumstances</w:t>
      </w:r>
      <w:r w:rsidRPr="00B47C6A">
        <w:rPr>
          <w:rFonts w:ascii="Book Antiqua" w:eastAsia="Times New Roman" w:hAnsi="Book Antiqua" w:cs="Book Antiqua"/>
          <w:b/>
          <w:spacing w:val="-3"/>
          <w:sz w:val="24"/>
          <w:szCs w:val="24"/>
        </w:rPr>
        <w: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ab/>
        <w:t>Class participation: 10%</w:t>
      </w: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ab/>
        <w:t>Research paper: 30%</w:t>
      </w: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ab/>
        <w:t>Mid-term exam: 20%</w:t>
      </w: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ab/>
        <w:t>Final exam: 40%</w:t>
      </w: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Times New Roman" w:eastAsia="Times New Roman" w:hAnsi="Times New Roman" w:cs="Times New Roman"/>
          <w:sz w:val="24"/>
          <w:szCs w:val="24"/>
        </w:rPr>
      </w:pPr>
      <w:r w:rsidRPr="00B47C6A">
        <w:rPr>
          <w:rFonts w:ascii="Garamond" w:eastAsia="Times New Roman" w:hAnsi="Garamond" w:cs="Times New Roman"/>
          <w:b/>
          <w:sz w:val="24"/>
          <w:szCs w:val="24"/>
        </w:rPr>
        <w:t>Core Text: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*Bull, H.  </w:t>
      </w:r>
      <w:r w:rsidRPr="00B47C6A">
        <w:rPr>
          <w:rFonts w:ascii="Garamond" w:eastAsia="Times New Roman" w:hAnsi="Garamond" w:cs="Times New Roman"/>
          <w:i/>
          <w:sz w:val="24"/>
          <w:szCs w:val="24"/>
        </w:rPr>
        <w:t>The Anarchical Society: A Study of Order in World Politics</w:t>
      </w:r>
      <w:r w:rsidRPr="00B47C6A">
        <w:rPr>
          <w:rFonts w:ascii="Garamond" w:eastAsia="Times New Roman" w:hAnsi="Garamond" w:cs="Times New Roman"/>
          <w:sz w:val="24"/>
          <w:szCs w:val="24"/>
        </w:rPr>
        <w:t xml:space="preserve"> (New York: Columbia University Press, 2002) [3</w:t>
      </w:r>
      <w:r w:rsidRPr="00B47C6A">
        <w:rPr>
          <w:rFonts w:ascii="Garamond" w:eastAsia="Times New Roman" w:hAnsi="Garamond" w:cs="Times New Roman"/>
          <w:sz w:val="24"/>
          <w:szCs w:val="24"/>
          <w:vertAlign w:val="superscript"/>
        </w:rPr>
        <w:t>rd</w:t>
      </w:r>
      <w:r w:rsidRPr="00B47C6A">
        <w:rPr>
          <w:rFonts w:ascii="Garamond" w:eastAsia="Times New Roman" w:hAnsi="Garamond" w:cs="Times New Roman"/>
          <w:sz w:val="24"/>
          <w:szCs w:val="24"/>
        </w:rPr>
        <w:t xml:space="preserve"> edition]</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b/>
          <w:sz w:val="24"/>
          <w:szCs w:val="24"/>
        </w:rPr>
        <w:t>Supplementary Texts</w:t>
      </w:r>
      <w:r w:rsidRPr="00B47C6A">
        <w:rPr>
          <w:rFonts w:ascii="Garamond" w:eastAsia="Times New Roman" w:hAnsi="Garamond" w:cs="Times New Roman"/>
          <w:sz w:val="24"/>
          <w:szCs w:val="24"/>
        </w:rPr>
        <w: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At your discretion, the following interesting books will also be useful and of general interest for background reading. They are not, however, required textbooks for you to purchase.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gramStart"/>
      <w:r w:rsidRPr="00B47C6A">
        <w:rPr>
          <w:rFonts w:ascii="Garamond" w:eastAsia="Times New Roman" w:hAnsi="Garamond" w:cs="Times New Roman"/>
          <w:sz w:val="24"/>
          <w:szCs w:val="24"/>
        </w:rPr>
        <w:t>Clark, I.</w:t>
      </w:r>
      <w:proofErr w:type="gramEnd"/>
      <w:r w:rsidRPr="00B47C6A">
        <w:rPr>
          <w:rFonts w:ascii="Garamond" w:eastAsia="Times New Roman" w:hAnsi="Garamond" w:cs="Times New Roman"/>
          <w:sz w:val="24"/>
          <w:szCs w:val="24"/>
        </w:rPr>
        <w:t xml:space="preserve"> </w:t>
      </w:r>
      <w:r w:rsidRPr="00B47C6A">
        <w:rPr>
          <w:rFonts w:ascii="Garamond" w:eastAsia="Times New Roman" w:hAnsi="Garamond" w:cs="Times New Roman"/>
          <w:i/>
          <w:sz w:val="24"/>
          <w:szCs w:val="24"/>
        </w:rPr>
        <w:t xml:space="preserve">The </w:t>
      </w:r>
      <w:proofErr w:type="spellStart"/>
      <w:r w:rsidRPr="00B47C6A">
        <w:rPr>
          <w:rFonts w:ascii="Garamond" w:eastAsia="Times New Roman" w:hAnsi="Garamond" w:cs="Times New Roman"/>
          <w:i/>
          <w:sz w:val="24"/>
          <w:szCs w:val="24"/>
        </w:rPr>
        <w:t>Post Cold</w:t>
      </w:r>
      <w:proofErr w:type="spellEnd"/>
      <w:r w:rsidRPr="00B47C6A">
        <w:rPr>
          <w:rFonts w:ascii="Garamond" w:eastAsia="Times New Roman" w:hAnsi="Garamond" w:cs="Times New Roman"/>
          <w:i/>
          <w:sz w:val="24"/>
          <w:szCs w:val="24"/>
        </w:rPr>
        <w:t xml:space="preserve"> War Order: The Spoils of Peace</w:t>
      </w:r>
      <w:r w:rsidRPr="00B47C6A">
        <w:rPr>
          <w:rFonts w:ascii="Garamond" w:eastAsia="Times New Roman" w:hAnsi="Garamond" w:cs="Times New Roman"/>
          <w:sz w:val="24"/>
          <w:szCs w:val="24"/>
        </w:rPr>
        <w:t xml:space="preserve"> (Oxford: Oxford University Press, 2001)</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Ikenberry</w:t>
      </w:r>
      <w:proofErr w:type="spellEnd"/>
      <w:r w:rsidRPr="00B47C6A">
        <w:rPr>
          <w:rFonts w:ascii="Garamond" w:eastAsia="Times New Roman" w:hAnsi="Garamond" w:cs="Times New Roman"/>
          <w:sz w:val="24"/>
          <w:szCs w:val="24"/>
        </w:rPr>
        <w:t xml:space="preserve">, G. John </w:t>
      </w:r>
      <w:proofErr w:type="gramStart"/>
      <w:r w:rsidRPr="00B47C6A">
        <w:rPr>
          <w:rFonts w:ascii="Garamond" w:eastAsia="Times New Roman" w:hAnsi="Garamond" w:cs="Times New Roman"/>
          <w:i/>
          <w:sz w:val="24"/>
          <w:szCs w:val="24"/>
        </w:rPr>
        <w:t>After</w:t>
      </w:r>
      <w:proofErr w:type="gramEnd"/>
      <w:r w:rsidRPr="00B47C6A">
        <w:rPr>
          <w:rFonts w:ascii="Garamond" w:eastAsia="Times New Roman" w:hAnsi="Garamond" w:cs="Times New Roman"/>
          <w:i/>
          <w:sz w:val="24"/>
          <w:szCs w:val="24"/>
        </w:rPr>
        <w:t xml:space="preserve"> Victory: Institutions, Strategic Restraint and the Building of Order After Major Wars</w:t>
      </w:r>
      <w:r w:rsidRPr="00B47C6A">
        <w:rPr>
          <w:rFonts w:ascii="Garamond" w:eastAsia="Times New Roman" w:hAnsi="Garamond" w:cs="Times New Roman"/>
          <w:sz w:val="24"/>
          <w:szCs w:val="24"/>
        </w:rPr>
        <w:t xml:space="preserve"> (Princeton, Princeton University Press, 2001)</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i/>
          <w:sz w:val="24"/>
          <w:szCs w:val="24"/>
        </w:rPr>
      </w:pPr>
      <w:r w:rsidRPr="00B47C6A">
        <w:rPr>
          <w:rFonts w:ascii="Garamond" w:eastAsia="Times New Roman" w:hAnsi="Garamond" w:cs="Times New Roman"/>
          <w:sz w:val="24"/>
          <w:szCs w:val="24"/>
        </w:rPr>
        <w:t>Booth, K., Cox, M. and T. Dunne (</w:t>
      </w:r>
      <w:proofErr w:type="spellStart"/>
      <w:r w:rsidRPr="00B47C6A">
        <w:rPr>
          <w:rFonts w:ascii="Garamond" w:eastAsia="Times New Roman" w:hAnsi="Garamond" w:cs="Times New Roman"/>
          <w:sz w:val="24"/>
          <w:szCs w:val="24"/>
        </w:rPr>
        <w:t>Eds</w:t>
      </w:r>
      <w:proofErr w:type="spellEnd"/>
      <w:r w:rsidRPr="00B47C6A">
        <w:rPr>
          <w:rFonts w:ascii="Garamond" w:eastAsia="Times New Roman" w:hAnsi="Garamond" w:cs="Times New Roman"/>
          <w:sz w:val="24"/>
          <w:szCs w:val="24"/>
        </w:rPr>
        <w:t xml:space="preserve">)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Interregnum: Controversies in International Relations 1989-1999</w:t>
      </w:r>
      <w:r w:rsidRPr="00B47C6A">
        <w:rPr>
          <w:rFonts w:ascii="Garamond" w:eastAsia="Times New Roman" w:hAnsi="Garamond" w:cs="Times New Roman"/>
          <w:sz w:val="24"/>
          <w:szCs w:val="24"/>
        </w:rPr>
        <w:t xml:space="preserve"> (Cambridge, Cambridge University Press, 1999)</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proofErr w:type="gramStart"/>
      <w:r w:rsidRPr="00B47C6A">
        <w:rPr>
          <w:rFonts w:ascii="Garamond" w:eastAsia="Times New Roman" w:hAnsi="Garamond" w:cs="Times New Roman"/>
          <w:sz w:val="24"/>
          <w:szCs w:val="24"/>
        </w:rPr>
        <w:t>Hurrell</w:t>
      </w:r>
      <w:proofErr w:type="spellEnd"/>
      <w:r w:rsidRPr="00B47C6A">
        <w:rPr>
          <w:rFonts w:ascii="Garamond" w:eastAsia="Times New Roman" w:hAnsi="Garamond" w:cs="Times New Roman"/>
          <w:sz w:val="24"/>
          <w:szCs w:val="24"/>
        </w:rPr>
        <w:t>, A.</w:t>
      </w:r>
      <w:proofErr w:type="gramEnd"/>
      <w:r w:rsidRPr="00B47C6A">
        <w:rPr>
          <w:rFonts w:ascii="Garamond" w:eastAsia="Times New Roman" w:hAnsi="Garamond" w:cs="Times New Roman"/>
          <w:sz w:val="24"/>
          <w:szCs w:val="24"/>
        </w:rPr>
        <w:t xml:space="preserve"> </w:t>
      </w:r>
      <w:r w:rsidRPr="00B47C6A">
        <w:rPr>
          <w:rFonts w:ascii="Garamond" w:eastAsia="Times New Roman" w:hAnsi="Garamond" w:cs="Times New Roman"/>
          <w:i/>
          <w:sz w:val="24"/>
          <w:szCs w:val="24"/>
        </w:rPr>
        <w:t>On Global</w:t>
      </w:r>
      <w:r w:rsidRPr="00B47C6A">
        <w:rPr>
          <w:rFonts w:ascii="Garamond" w:eastAsia="Times New Roman" w:hAnsi="Garamond" w:cs="Times New Roman"/>
          <w:b/>
          <w:i/>
          <w:sz w:val="24"/>
          <w:szCs w:val="24"/>
        </w:rPr>
        <w:t xml:space="preserve"> </w:t>
      </w:r>
      <w:r w:rsidRPr="00B47C6A">
        <w:rPr>
          <w:rFonts w:ascii="Garamond" w:eastAsia="Times New Roman" w:hAnsi="Garamond" w:cs="Times New Roman"/>
          <w:i/>
          <w:sz w:val="24"/>
          <w:szCs w:val="24"/>
        </w:rPr>
        <w:t>Order</w:t>
      </w:r>
      <w:r w:rsidRPr="00B47C6A">
        <w:rPr>
          <w:rFonts w:ascii="Garamond" w:eastAsia="Times New Roman" w:hAnsi="Garamond" w:cs="Times New Roman"/>
          <w:b/>
          <w:i/>
          <w:sz w:val="24"/>
          <w:szCs w:val="24"/>
        </w:rPr>
        <w:t xml:space="preserve">: </w:t>
      </w:r>
      <w:r w:rsidRPr="00B47C6A">
        <w:rPr>
          <w:rFonts w:ascii="Garamond" w:eastAsia="Times New Roman" w:hAnsi="Garamond" w:cs="Times New Roman"/>
          <w:bCs/>
          <w:i/>
          <w:sz w:val="24"/>
          <w:szCs w:val="24"/>
        </w:rPr>
        <w:t>Power, Values, and the Constitution of International Society</w:t>
      </w:r>
      <w:r w:rsidRPr="00B47C6A">
        <w:rPr>
          <w:rFonts w:ascii="Garamond" w:eastAsia="Times New Roman" w:hAnsi="Garamond" w:cs="Times New Roman"/>
          <w:sz w:val="24"/>
          <w:szCs w:val="24"/>
        </w:rPr>
        <w:t xml:space="preserve"> </w:t>
      </w:r>
      <w:proofErr w:type="gramStart"/>
      <w:r w:rsidRPr="00B47C6A">
        <w:rPr>
          <w:rFonts w:ascii="Garamond" w:eastAsia="Times New Roman" w:hAnsi="Garamond" w:cs="Times New Roman"/>
          <w:sz w:val="24"/>
          <w:szCs w:val="24"/>
        </w:rPr>
        <w:t>Oxford ;</w:t>
      </w:r>
      <w:proofErr w:type="gramEnd"/>
      <w:r w:rsidRPr="00B47C6A">
        <w:rPr>
          <w:rFonts w:ascii="Garamond" w:eastAsia="Times New Roman" w:hAnsi="Garamond" w:cs="Times New Roman"/>
          <w:sz w:val="24"/>
          <w:szCs w:val="24"/>
        </w:rPr>
        <w:t xml:space="preserve"> New York : Oxford University Press, 2007</w:t>
      </w:r>
    </w:p>
    <w:p w:rsidR="00B47C6A" w:rsidRPr="00B47C6A" w:rsidRDefault="00B47C6A" w:rsidP="00B47C6A">
      <w:pPr>
        <w:jc w:val="both"/>
        <w:rPr>
          <w:rFonts w:ascii="Verdana" w:eastAsia="Times New Roman" w:hAnsi="Verdana" w:cs="Times New Roman"/>
          <w:sz w:val="20"/>
          <w:szCs w:val="20"/>
        </w:rPr>
      </w:pP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b/>
          <w:sz w:val="24"/>
          <w:szCs w:val="24"/>
        </w:rPr>
        <w:t>List of class paper titles: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Instructions:</w:t>
      </w:r>
    </w:p>
    <w:p w:rsidR="00B47C6A" w:rsidRPr="00B47C6A" w:rsidRDefault="00B47C6A" w:rsidP="00B47C6A">
      <w:pPr>
        <w:jc w:val="both"/>
        <w:rPr>
          <w:rFonts w:ascii="Garamond" w:eastAsia="Times New Roman" w:hAnsi="Garamond" w:cs="Times New Roman"/>
          <w:i/>
          <w:sz w:val="24"/>
          <w:szCs w:val="24"/>
        </w:rPr>
      </w:pPr>
    </w:p>
    <w:p w:rsidR="00B47C6A" w:rsidRPr="00B47C6A" w:rsidRDefault="00B47C6A" w:rsidP="00B47C6A">
      <w:pPr>
        <w:numPr>
          <w:ilvl w:val="0"/>
          <w:numId w:val="3"/>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Please choose </w:t>
      </w:r>
      <w:r w:rsidRPr="00B47C6A">
        <w:rPr>
          <w:rFonts w:ascii="Garamond" w:eastAsia="Times New Roman" w:hAnsi="Garamond" w:cs="Times New Roman"/>
          <w:sz w:val="24"/>
          <w:szCs w:val="24"/>
          <w:u w:val="single"/>
        </w:rPr>
        <w:t>one</w:t>
      </w:r>
      <w:r w:rsidRPr="00B47C6A">
        <w:rPr>
          <w:rFonts w:ascii="Garamond" w:eastAsia="Times New Roman" w:hAnsi="Garamond" w:cs="Times New Roman"/>
          <w:sz w:val="24"/>
          <w:szCs w:val="24"/>
        </w:rPr>
        <w:t xml:space="preserve"> title from the list below.</w:t>
      </w:r>
    </w:p>
    <w:p w:rsidR="00B47C6A" w:rsidRPr="00B47C6A" w:rsidRDefault="00B47C6A" w:rsidP="00B47C6A">
      <w:pPr>
        <w:numPr>
          <w:ilvl w:val="0"/>
          <w:numId w:val="3"/>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Papers should be 8-10 pages in length </w:t>
      </w:r>
      <w:r w:rsidRPr="00B47C6A">
        <w:rPr>
          <w:rFonts w:ascii="Garamond" w:eastAsia="Times New Roman" w:hAnsi="Garamond" w:cs="Times New Roman"/>
          <w:sz w:val="24"/>
          <w:szCs w:val="24"/>
          <w:u w:val="single"/>
        </w:rPr>
        <w:t xml:space="preserve">including </w:t>
      </w:r>
      <w:r w:rsidRPr="00B47C6A">
        <w:rPr>
          <w:rFonts w:ascii="Garamond" w:eastAsia="Times New Roman" w:hAnsi="Garamond" w:cs="Times New Roman"/>
          <w:sz w:val="24"/>
          <w:szCs w:val="24"/>
        </w:rPr>
        <w:t>the bibliography.</w:t>
      </w:r>
    </w:p>
    <w:p w:rsidR="00B47C6A" w:rsidRPr="00B47C6A" w:rsidRDefault="00B47C6A" w:rsidP="00B47C6A">
      <w:pPr>
        <w:numPr>
          <w:ilvl w:val="0"/>
          <w:numId w:val="3"/>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State the title clearly at the top of your paper.</w:t>
      </w:r>
    </w:p>
    <w:p w:rsidR="00B47C6A" w:rsidRPr="00B47C6A" w:rsidRDefault="00B47C6A" w:rsidP="00B47C6A">
      <w:pPr>
        <w:numPr>
          <w:ilvl w:val="0"/>
          <w:numId w:val="3"/>
        </w:num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Submission must be in class – </w:t>
      </w:r>
      <w:r w:rsidRPr="00B47C6A">
        <w:rPr>
          <w:rFonts w:ascii="Garamond" w:eastAsia="Times New Roman" w:hAnsi="Garamond" w:cs="Times New Roman"/>
          <w:i/>
          <w:sz w:val="24"/>
          <w:szCs w:val="24"/>
        </w:rPr>
        <w:t>under no circumstances</w:t>
      </w:r>
      <w:r w:rsidRPr="00B47C6A">
        <w:rPr>
          <w:rFonts w:ascii="Garamond" w:eastAsia="Times New Roman" w:hAnsi="Garamond" w:cs="Times New Roman"/>
          <w:sz w:val="24"/>
          <w:szCs w:val="24"/>
        </w:rPr>
        <w:t xml:space="preserve"> do I accept email submissions.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1). Why has there been so much disagreement about the best way to conceptualize global politics since 1989?</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2). </w:t>
      </w:r>
      <w:proofErr w:type="gramStart"/>
      <w:r w:rsidRPr="00B47C6A">
        <w:rPr>
          <w:rFonts w:ascii="Garamond" w:eastAsia="Times New Roman" w:hAnsi="Garamond" w:cs="Times New Roman"/>
          <w:sz w:val="24"/>
          <w:szCs w:val="24"/>
        </w:rPr>
        <w:t>Would</w:t>
      </w:r>
      <w:proofErr w:type="gramEnd"/>
      <w:r w:rsidRPr="00B47C6A">
        <w:rPr>
          <w:rFonts w:ascii="Garamond" w:eastAsia="Times New Roman" w:hAnsi="Garamond" w:cs="Times New Roman"/>
          <w:sz w:val="24"/>
          <w:szCs w:val="24"/>
        </w:rPr>
        <w:t xml:space="preserve"> you agree with Thomas Friedman that 11/9 (the fall of the Berlin Wall) was ultimately a more important development in world politics than 9/11?</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3). Why was the UN able to act against Libya in 2011 but not against Iraq in 2003?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4). </w:t>
      </w:r>
      <w:proofErr w:type="gramStart"/>
      <w:r w:rsidRPr="00B47C6A">
        <w:rPr>
          <w:rFonts w:ascii="Garamond" w:eastAsia="Times New Roman" w:hAnsi="Garamond" w:cs="Times New Roman"/>
          <w:sz w:val="24"/>
          <w:szCs w:val="24"/>
        </w:rPr>
        <w:t>To</w:t>
      </w:r>
      <w:proofErr w:type="gramEnd"/>
      <w:r w:rsidRPr="00B47C6A">
        <w:rPr>
          <w:rFonts w:ascii="Garamond" w:eastAsia="Times New Roman" w:hAnsi="Garamond" w:cs="Times New Roman"/>
          <w:sz w:val="24"/>
          <w:szCs w:val="24"/>
        </w:rPr>
        <w:t xml:space="preserve"> what extent has NATO survived the crisis in trans-Atlantic relations that developed over the 2003 Iraq War?</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5). How effective is deterrence as a means of dealing with the threats posed by WMD proliferation in the post-Cold War world?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6). </w:t>
      </w:r>
      <w:proofErr w:type="gramStart"/>
      <w:r w:rsidRPr="00B47C6A">
        <w:rPr>
          <w:rFonts w:ascii="Garamond" w:eastAsia="Times New Roman" w:hAnsi="Garamond" w:cs="Times New Roman"/>
          <w:sz w:val="24"/>
          <w:szCs w:val="24"/>
        </w:rPr>
        <w:t>Has</w:t>
      </w:r>
      <w:proofErr w:type="gramEnd"/>
      <w:r w:rsidRPr="00B47C6A">
        <w:rPr>
          <w:rFonts w:ascii="Garamond" w:eastAsia="Times New Roman" w:hAnsi="Garamond" w:cs="Times New Roman"/>
          <w:sz w:val="24"/>
          <w:szCs w:val="24"/>
        </w:rPr>
        <w:t xml:space="preserve"> the global wave of democratization that was associated with the end of the Cold War made world politics more peaceful?</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7). </w:t>
      </w:r>
      <w:proofErr w:type="gramStart"/>
      <w:r w:rsidRPr="00B47C6A">
        <w:rPr>
          <w:rFonts w:ascii="Garamond" w:eastAsia="Times New Roman" w:hAnsi="Garamond" w:cs="Times New Roman"/>
          <w:sz w:val="24"/>
          <w:szCs w:val="24"/>
        </w:rPr>
        <w:t>Which</w:t>
      </w:r>
      <w:proofErr w:type="gramEnd"/>
      <w:r w:rsidRPr="00B47C6A">
        <w:rPr>
          <w:rFonts w:ascii="Garamond" w:eastAsia="Times New Roman" w:hAnsi="Garamond" w:cs="Times New Roman"/>
          <w:sz w:val="24"/>
          <w:szCs w:val="24"/>
        </w:rPr>
        <w:t xml:space="preserve"> is more persuasive to you and why – Francis Fukuyama's End of History thesis or Samuel Huntington's Clash of Civilizations thesis?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8). Why have ethnic and nationalist conflicts become such an important feature of the post-Cold War world? Discuss in relation to the conflict in the former Yugoslavia.</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9). “There are good objective reasons to believe that we are living through a major period of historical transition. Moreover, the changes affecting us aren’t confined to one part of the world, but stretch almost everywhere” (Anthony Giddens). How fundamental are the changes being brought to world politics by ‘globalization’?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10). To what extent have states and other actors ‘</w:t>
      </w:r>
      <w:proofErr w:type="spellStart"/>
      <w:r w:rsidRPr="00B47C6A">
        <w:rPr>
          <w:rFonts w:ascii="Garamond" w:eastAsia="Times New Roman" w:hAnsi="Garamond" w:cs="Times New Roman"/>
          <w:sz w:val="24"/>
          <w:szCs w:val="24"/>
        </w:rPr>
        <w:t>bandwagoned</w:t>
      </w:r>
      <w:proofErr w:type="spellEnd"/>
      <w:r w:rsidRPr="00B47C6A">
        <w:rPr>
          <w:rFonts w:ascii="Garamond" w:eastAsia="Times New Roman" w:hAnsi="Garamond" w:cs="Times New Roman"/>
          <w:sz w:val="24"/>
          <w:szCs w:val="24"/>
        </w:rPr>
        <w:t xml:space="preserve">’ towards rather than ‘balanced’ against the United States in the post-Cold War period? What does this pattern tell us about the stability of a unipolar world?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lastRenderedPageBreak/>
        <w:t xml:space="preserve">11). </w:t>
      </w:r>
      <w:proofErr w:type="gramStart"/>
      <w:r w:rsidRPr="00B47C6A">
        <w:rPr>
          <w:rFonts w:ascii="Garamond" w:eastAsia="Times New Roman" w:hAnsi="Garamond" w:cs="Times New Roman"/>
          <w:sz w:val="24"/>
          <w:szCs w:val="24"/>
        </w:rPr>
        <w:t>To</w:t>
      </w:r>
      <w:proofErr w:type="gramEnd"/>
      <w:r w:rsidRPr="00B47C6A">
        <w:rPr>
          <w:rFonts w:ascii="Garamond" w:eastAsia="Times New Roman" w:hAnsi="Garamond" w:cs="Times New Roman"/>
          <w:sz w:val="24"/>
          <w:szCs w:val="24"/>
        </w:rPr>
        <w:t xml:space="preserve"> what extent is there a global consensus on the theory and practice of human rights in post-Cold War international society?</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12). How is the rise of suicide terrorism in contemporary world politics best accounted for?</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13). Are we entering a ‘post Western’ world, and if so what will the consequences be for global politics?</w:t>
      </w:r>
    </w:p>
    <w:p w:rsid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smartTag w:uri="urn:schemas-microsoft-com:office:smarttags" w:element="City">
        <w:smartTag w:uri="urn:schemas-microsoft-com:office:smarttags" w:element="place">
          <w:r w:rsidRPr="00B47C6A">
            <w:rPr>
              <w:rFonts w:ascii="Garamond" w:eastAsia="Times New Roman" w:hAnsi="Garamond" w:cs="Times New Roman"/>
              <w:b/>
              <w:sz w:val="24"/>
              <w:szCs w:val="24"/>
            </w:rPr>
            <w:t>Readings</w:t>
          </w:r>
        </w:smartTag>
      </w:smartTag>
      <w:r w:rsidRPr="00B47C6A">
        <w:rPr>
          <w:rFonts w:ascii="Garamond" w:eastAsia="Times New Roman" w:hAnsi="Garamond" w:cs="Times New Roman"/>
          <w:b/>
          <w:sz w:val="24"/>
          <w:szCs w:val="24"/>
        </w:rPr>
        <w: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September 3rd</w:t>
      </w:r>
      <w:r w:rsidRPr="00B47C6A">
        <w:rPr>
          <w:rFonts w:ascii="Garamond" w:eastAsia="Times New Roman" w:hAnsi="Garamond" w:cs="Times New Roman"/>
          <w:b/>
          <w:sz w:val="24"/>
          <w:szCs w:val="24"/>
        </w:rPr>
        <w:t xml:space="preserve"> (week 1): Perspectives on Global Order</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i/>
          <w:sz w:val="24"/>
          <w:szCs w:val="24"/>
        </w:rPr>
      </w:pPr>
      <w:r w:rsidRPr="00B47C6A">
        <w:rPr>
          <w:rFonts w:ascii="Garamond" w:eastAsia="Times New Roman" w:hAnsi="Garamond" w:cs="Times New Roman"/>
          <w:sz w:val="24"/>
          <w:szCs w:val="24"/>
        </w:rPr>
        <w:t>Booth, K., Cox, M. and T. Dunne “Introduction” in Cox, Booth and Dunne (</w:t>
      </w:r>
      <w:proofErr w:type="spellStart"/>
      <w:r w:rsidRPr="00B47C6A">
        <w:rPr>
          <w:rFonts w:ascii="Garamond" w:eastAsia="Times New Roman" w:hAnsi="Garamond" w:cs="Times New Roman"/>
          <w:sz w:val="24"/>
          <w:szCs w:val="24"/>
        </w:rPr>
        <w:t>Eds</w:t>
      </w:r>
      <w:proofErr w:type="spellEnd"/>
      <w:r w:rsidRPr="00B47C6A">
        <w:rPr>
          <w:rFonts w:ascii="Garamond" w:eastAsia="Times New Roman" w:hAnsi="Garamond" w:cs="Times New Roman"/>
          <w:sz w:val="24"/>
          <w:szCs w:val="24"/>
        </w:rPr>
        <w:t xml:space="preserve">)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Interregnum: Controversies in International Relations 1989-1999</w:t>
      </w:r>
      <w:r w:rsidRPr="00B47C6A">
        <w:rPr>
          <w:rFonts w:ascii="Garamond" w:eastAsia="Times New Roman" w:hAnsi="Garamond" w:cs="Times New Roman"/>
          <w:sz w:val="24"/>
          <w:szCs w:val="24"/>
        </w:rPr>
        <w:t xml:space="preserve"> (Cambridge, Cambridge University Press, 1999</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September 7</w:t>
      </w:r>
      <w:r w:rsidRPr="00B47C6A">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w:t>
      </w:r>
      <w:proofErr w:type="gramStart"/>
      <w:r>
        <w:rPr>
          <w:rFonts w:ascii="Garamond" w:eastAsia="Times New Roman" w:hAnsi="Garamond" w:cs="Times New Roman"/>
          <w:b/>
          <w:sz w:val="24"/>
          <w:szCs w:val="24"/>
        </w:rPr>
        <w:t xml:space="preserve">&amp; </w:t>
      </w:r>
      <w:r w:rsidRPr="00B47C6A">
        <w:rPr>
          <w:rFonts w:ascii="Garamond" w:eastAsia="Times New Roman" w:hAnsi="Garamond" w:cs="Times New Roman"/>
          <w:b/>
          <w:sz w:val="24"/>
          <w:szCs w:val="24"/>
        </w:rPr>
        <w:t xml:space="preserve"> </w:t>
      </w:r>
      <w:r>
        <w:rPr>
          <w:rFonts w:ascii="Garamond" w:eastAsia="Times New Roman" w:hAnsi="Garamond" w:cs="Times New Roman"/>
          <w:b/>
          <w:sz w:val="24"/>
          <w:szCs w:val="24"/>
        </w:rPr>
        <w:t>10</w:t>
      </w:r>
      <w:r w:rsidRPr="00B47C6A">
        <w:rPr>
          <w:rFonts w:ascii="Garamond" w:eastAsia="Times New Roman" w:hAnsi="Garamond" w:cs="Times New Roman"/>
          <w:b/>
          <w:sz w:val="24"/>
          <w:szCs w:val="24"/>
          <w:vertAlign w:val="superscript"/>
        </w:rPr>
        <w:t>th</w:t>
      </w:r>
      <w:proofErr w:type="gramEnd"/>
      <w:r>
        <w:rPr>
          <w:rFonts w:ascii="Garamond" w:eastAsia="Times New Roman" w:hAnsi="Garamond" w:cs="Times New Roman"/>
          <w:b/>
          <w:sz w:val="24"/>
          <w:szCs w:val="24"/>
        </w:rPr>
        <w:t xml:space="preserve"> </w:t>
      </w:r>
      <w:r w:rsidRPr="00B47C6A">
        <w:rPr>
          <w:rFonts w:ascii="Garamond" w:eastAsia="Times New Roman" w:hAnsi="Garamond" w:cs="Times New Roman"/>
          <w:b/>
          <w:sz w:val="24"/>
          <w:szCs w:val="24"/>
        </w:rPr>
        <w:t>(week 2): The United Nations and Collective Security</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The United Nations System</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Taylor, P. and D. Curtis “The United Nations” in J. </w:t>
      </w:r>
      <w:proofErr w:type="spellStart"/>
      <w:r w:rsidRPr="00B47C6A">
        <w:rPr>
          <w:rFonts w:ascii="Garamond" w:eastAsia="Times New Roman" w:hAnsi="Garamond" w:cs="Times New Roman"/>
          <w:sz w:val="24"/>
          <w:szCs w:val="24"/>
        </w:rPr>
        <w:t>Baylis</w:t>
      </w:r>
      <w:proofErr w:type="spellEnd"/>
      <w:r w:rsidRPr="00B47C6A">
        <w:rPr>
          <w:rFonts w:ascii="Garamond" w:eastAsia="Times New Roman" w:hAnsi="Garamond" w:cs="Times New Roman"/>
          <w:sz w:val="24"/>
          <w:szCs w:val="24"/>
        </w:rPr>
        <w:t xml:space="preserve"> and S. Smith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Globalization of World Politics </w:t>
      </w:r>
      <w:r w:rsidRPr="00B47C6A">
        <w:rPr>
          <w:rFonts w:ascii="Garamond" w:eastAsia="Times New Roman" w:hAnsi="Garamond" w:cs="Times New Roman"/>
          <w:sz w:val="24"/>
          <w:szCs w:val="24"/>
        </w:rPr>
        <w:t>(Oxford: Oxford University Press, 2005)</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b). UN Peacekeeping after the Cold War</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Roberts, A. “The Crisis in UN Peacekeeping”, </w:t>
      </w:r>
      <w:r w:rsidRPr="00B47C6A">
        <w:rPr>
          <w:rFonts w:ascii="Garamond" w:eastAsia="Times New Roman" w:hAnsi="Garamond" w:cs="Times New Roman"/>
          <w:i/>
          <w:sz w:val="24"/>
          <w:szCs w:val="24"/>
        </w:rPr>
        <w:t>Survival</w:t>
      </w:r>
      <w:r w:rsidRPr="00B47C6A">
        <w:rPr>
          <w:rFonts w:ascii="Garamond" w:eastAsia="Times New Roman" w:hAnsi="Garamond" w:cs="Times New Roman"/>
          <w:sz w:val="24"/>
          <w:szCs w:val="24"/>
        </w:rPr>
        <w:t xml:space="preserve">, 1994, Vol 36, No. 3, pp.93-120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c). Collective Security: The 1991 Gulf War and the 2003 </w:t>
      </w:r>
      <w:smartTag w:uri="urn:schemas-microsoft-com:office:smarttags" w:element="place">
        <w:smartTag w:uri="urn:schemas-microsoft-com:office:smarttags" w:element="country-region">
          <w:r w:rsidRPr="00B47C6A">
            <w:rPr>
              <w:rFonts w:ascii="Garamond" w:eastAsia="Times New Roman" w:hAnsi="Garamond" w:cs="Times New Roman"/>
              <w:sz w:val="24"/>
              <w:szCs w:val="24"/>
              <w:u w:val="single"/>
            </w:rPr>
            <w:t>Iraq</w:t>
          </w:r>
        </w:smartTag>
      </w:smartTag>
      <w:r w:rsidRPr="00B47C6A">
        <w:rPr>
          <w:rFonts w:ascii="Garamond" w:eastAsia="Times New Roman" w:hAnsi="Garamond" w:cs="Times New Roman"/>
          <w:sz w:val="24"/>
          <w:szCs w:val="24"/>
          <w:u w:val="single"/>
        </w:rPr>
        <w:t xml:space="preserve"> War</w:t>
      </w:r>
    </w:p>
    <w:p w:rsidR="00B47C6A" w:rsidRPr="00B47C6A" w:rsidRDefault="00B47C6A" w:rsidP="00B47C6A">
      <w:pPr>
        <w:jc w:val="both"/>
        <w:rPr>
          <w:rFonts w:ascii="Garamond" w:eastAsia="Times New Roman" w:hAnsi="Garamond" w:cs="Times New Roman"/>
          <w:i/>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Ziring</w:t>
      </w:r>
      <w:proofErr w:type="spellEnd"/>
      <w:r w:rsidRPr="00B47C6A">
        <w:rPr>
          <w:rFonts w:ascii="Garamond" w:eastAsia="Times New Roman" w:hAnsi="Garamond" w:cs="Times New Roman"/>
          <w:sz w:val="24"/>
          <w:szCs w:val="24"/>
        </w:rPr>
        <w:t>, L. R.E. Riggs and J.C. Plano</w:t>
      </w:r>
      <w:r w:rsidRPr="00B47C6A">
        <w:rPr>
          <w:rFonts w:ascii="Garamond" w:eastAsia="Times New Roman" w:hAnsi="Garamond" w:cs="Times New Roman"/>
          <w:i/>
          <w:sz w:val="24"/>
          <w:szCs w:val="24"/>
        </w:rPr>
        <w:t xml:space="preserve"> </w:t>
      </w:r>
      <w:r w:rsidRPr="00B47C6A">
        <w:rPr>
          <w:rFonts w:ascii="Garamond" w:eastAsia="Times New Roman" w:hAnsi="Garamond" w:cs="Times New Roman"/>
          <w:sz w:val="24"/>
          <w:szCs w:val="24"/>
        </w:rPr>
        <w:t xml:space="preserve">“Security </w:t>
      </w:r>
      <w:proofErr w:type="gramStart"/>
      <w:r w:rsidRPr="00B47C6A">
        <w:rPr>
          <w:rFonts w:ascii="Garamond" w:eastAsia="Times New Roman" w:hAnsi="Garamond" w:cs="Times New Roman"/>
          <w:sz w:val="24"/>
          <w:szCs w:val="24"/>
        </w:rPr>
        <w:t>Through</w:t>
      </w:r>
      <w:proofErr w:type="gramEnd"/>
      <w:r w:rsidRPr="00B47C6A">
        <w:rPr>
          <w:rFonts w:ascii="Garamond" w:eastAsia="Times New Roman" w:hAnsi="Garamond" w:cs="Times New Roman"/>
          <w:sz w:val="24"/>
          <w:szCs w:val="24"/>
        </w:rPr>
        <w:t xml:space="preserve"> Collective Action” in L. </w:t>
      </w:r>
      <w:proofErr w:type="spellStart"/>
      <w:r w:rsidRPr="00B47C6A">
        <w:rPr>
          <w:rFonts w:ascii="Garamond" w:eastAsia="Times New Roman" w:hAnsi="Garamond" w:cs="Times New Roman"/>
          <w:sz w:val="24"/>
          <w:szCs w:val="24"/>
        </w:rPr>
        <w:t>Ziring</w:t>
      </w:r>
      <w:proofErr w:type="spellEnd"/>
      <w:r w:rsidRPr="00B47C6A">
        <w:rPr>
          <w:rFonts w:ascii="Garamond" w:eastAsia="Times New Roman" w:hAnsi="Garamond" w:cs="Times New Roman"/>
          <w:sz w:val="24"/>
          <w:szCs w:val="24"/>
        </w:rPr>
        <w:t>. R.E. Riggs and J.C. Plano</w:t>
      </w:r>
      <w:r w:rsidRPr="00B47C6A">
        <w:rPr>
          <w:rFonts w:ascii="Garamond" w:eastAsia="Times New Roman" w:hAnsi="Garamond" w:cs="Times New Roman"/>
          <w:i/>
          <w:sz w:val="24"/>
          <w:szCs w:val="24"/>
        </w:rPr>
        <w:t xml:space="preserve">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United Nations: International Organization and World Politics </w:t>
      </w:r>
      <w:r w:rsidRPr="00B47C6A">
        <w:rPr>
          <w:rFonts w:ascii="Garamond" w:eastAsia="Times New Roman" w:hAnsi="Garamond" w:cs="Times New Roman"/>
          <w:sz w:val="24"/>
          <w:szCs w:val="24"/>
        </w:rPr>
        <w:t xml:space="preserve">[fourth edition] (Belmont, CA: Wadsworth, 2005) pp.167-213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September 14</w:t>
      </w:r>
      <w:r w:rsidRPr="00B47C6A">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&amp; 17</w:t>
      </w:r>
      <w:r w:rsidRPr="00B47C6A">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w:t>
      </w:r>
      <w:r w:rsidRPr="00B47C6A">
        <w:rPr>
          <w:rFonts w:ascii="Garamond" w:eastAsia="Times New Roman" w:hAnsi="Garamond" w:cs="Times New Roman"/>
          <w:b/>
          <w:sz w:val="24"/>
          <w:szCs w:val="24"/>
        </w:rPr>
        <w:t>(week 3): NATO’s Transformation</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NATO During and After the Cold War</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Yost, D. “NATO </w:t>
      </w:r>
      <w:proofErr w:type="gramStart"/>
      <w:r w:rsidRPr="00B47C6A">
        <w:rPr>
          <w:rFonts w:ascii="Garamond" w:eastAsia="Times New Roman" w:hAnsi="Garamond" w:cs="Times New Roman"/>
          <w:sz w:val="24"/>
          <w:szCs w:val="24"/>
        </w:rPr>
        <w:t>During</w:t>
      </w:r>
      <w:proofErr w:type="gramEnd"/>
      <w:r w:rsidRPr="00B47C6A">
        <w:rPr>
          <w:rFonts w:ascii="Garamond" w:eastAsia="Times New Roman" w:hAnsi="Garamond" w:cs="Times New Roman"/>
          <w:sz w:val="24"/>
          <w:szCs w:val="24"/>
        </w:rPr>
        <w:t xml:space="preserve"> the Cold War and its Aftermath” in D. Yost </w:t>
      </w:r>
      <w:r w:rsidRPr="00B47C6A">
        <w:rPr>
          <w:rFonts w:ascii="Garamond" w:eastAsia="Times New Roman" w:hAnsi="Garamond" w:cs="Times New Roman"/>
          <w:i/>
          <w:sz w:val="24"/>
          <w:szCs w:val="24"/>
        </w:rPr>
        <w:t>NATO Transformed: The Alliance’s New Roles in International Security</w:t>
      </w:r>
      <w:r w:rsidRPr="00B47C6A">
        <w:rPr>
          <w:rFonts w:ascii="Garamond" w:eastAsia="Times New Roman" w:hAnsi="Garamond" w:cs="Times New Roman"/>
          <w:sz w:val="24"/>
          <w:szCs w:val="24"/>
        </w:rPr>
        <w:t xml:space="preserve"> (Washington D.C.: United States Institute For Peace, 1998)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b). NATO’s Intervention in Kosovo</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Roberts, A. “NATO’s Humanitarian War </w:t>
      </w:r>
      <w:proofErr w:type="gramStart"/>
      <w:r w:rsidRPr="00B47C6A">
        <w:rPr>
          <w:rFonts w:ascii="Garamond" w:eastAsia="Times New Roman" w:hAnsi="Garamond" w:cs="Times New Roman"/>
          <w:sz w:val="24"/>
          <w:szCs w:val="24"/>
        </w:rPr>
        <w:t>Over</w:t>
      </w:r>
      <w:proofErr w:type="gramEnd"/>
      <w:r w:rsidRPr="00B47C6A">
        <w:rPr>
          <w:rFonts w:ascii="Garamond" w:eastAsia="Times New Roman" w:hAnsi="Garamond" w:cs="Times New Roman"/>
          <w:sz w:val="24"/>
          <w:szCs w:val="24"/>
        </w:rPr>
        <w:t xml:space="preserve"> Kosovo”, </w:t>
      </w:r>
      <w:r w:rsidRPr="00B47C6A">
        <w:rPr>
          <w:rFonts w:ascii="Garamond" w:eastAsia="Times New Roman" w:hAnsi="Garamond" w:cs="Times New Roman"/>
          <w:i/>
          <w:sz w:val="24"/>
          <w:szCs w:val="24"/>
        </w:rPr>
        <w:t>Survival</w:t>
      </w:r>
      <w:r w:rsidRPr="00B47C6A">
        <w:rPr>
          <w:rFonts w:ascii="Garamond" w:eastAsia="Times New Roman" w:hAnsi="Garamond" w:cs="Times New Roman"/>
          <w:sz w:val="24"/>
          <w:szCs w:val="24"/>
        </w:rPr>
        <w:t xml:space="preserve">, 1999, Vol. 41, No. 3, pp.102-123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Keohane</w:t>
      </w:r>
      <w:proofErr w:type="spellEnd"/>
      <w:r w:rsidRPr="00B47C6A">
        <w:rPr>
          <w:rFonts w:ascii="Garamond" w:eastAsia="Times New Roman" w:hAnsi="Garamond" w:cs="Times New Roman"/>
          <w:sz w:val="24"/>
          <w:szCs w:val="24"/>
        </w:rPr>
        <w:t xml:space="preserve">, R. “Political Authority </w:t>
      </w:r>
      <w:proofErr w:type="gramStart"/>
      <w:r w:rsidRPr="00B47C6A">
        <w:rPr>
          <w:rFonts w:ascii="Garamond" w:eastAsia="Times New Roman" w:hAnsi="Garamond" w:cs="Times New Roman"/>
          <w:sz w:val="24"/>
          <w:szCs w:val="24"/>
        </w:rPr>
        <w:t>After</w:t>
      </w:r>
      <w:proofErr w:type="gramEnd"/>
      <w:r w:rsidRPr="00B47C6A">
        <w:rPr>
          <w:rFonts w:ascii="Garamond" w:eastAsia="Times New Roman" w:hAnsi="Garamond" w:cs="Times New Roman"/>
          <w:sz w:val="24"/>
          <w:szCs w:val="24"/>
        </w:rPr>
        <w:t xml:space="preserve"> Intervention: Gradations of Sovereignty” in J.L. </w:t>
      </w:r>
      <w:proofErr w:type="spellStart"/>
      <w:r w:rsidRPr="00B47C6A">
        <w:rPr>
          <w:rFonts w:ascii="Garamond" w:eastAsia="Times New Roman" w:hAnsi="Garamond" w:cs="Times New Roman"/>
          <w:sz w:val="24"/>
          <w:szCs w:val="24"/>
        </w:rPr>
        <w:t>Holzgrefe</w:t>
      </w:r>
      <w:proofErr w:type="spellEnd"/>
      <w:r w:rsidRPr="00B47C6A">
        <w:rPr>
          <w:rFonts w:ascii="Garamond" w:eastAsia="Times New Roman" w:hAnsi="Garamond" w:cs="Times New Roman"/>
          <w:sz w:val="24"/>
          <w:szCs w:val="24"/>
        </w:rPr>
        <w:t xml:space="preserve"> and R.O. </w:t>
      </w:r>
      <w:proofErr w:type="spellStart"/>
      <w:r w:rsidRPr="00B47C6A">
        <w:rPr>
          <w:rFonts w:ascii="Garamond" w:eastAsia="Times New Roman" w:hAnsi="Garamond" w:cs="Times New Roman"/>
          <w:sz w:val="24"/>
          <w:szCs w:val="24"/>
        </w:rPr>
        <w:t>Keohane</w:t>
      </w:r>
      <w:proofErr w:type="spellEnd"/>
      <w:r w:rsidRPr="00B47C6A">
        <w:rPr>
          <w:rFonts w:ascii="Garamond" w:eastAsia="Times New Roman" w:hAnsi="Garamond" w:cs="Times New Roman"/>
          <w:sz w:val="24"/>
          <w:szCs w:val="24"/>
        </w:rPr>
        <w:t xml:space="preserve"> (Eds.) </w:t>
      </w:r>
      <w:r w:rsidRPr="00B47C6A">
        <w:rPr>
          <w:rFonts w:ascii="Garamond" w:eastAsia="Times New Roman" w:hAnsi="Garamond" w:cs="Times New Roman"/>
          <w:i/>
          <w:sz w:val="24"/>
          <w:szCs w:val="24"/>
        </w:rPr>
        <w:t>Humanitarian Intervention: Ethical, Legal and Political Dilemmas</w:t>
      </w:r>
      <w:r w:rsidRPr="00B47C6A">
        <w:rPr>
          <w:rFonts w:ascii="Garamond" w:eastAsia="Times New Roman" w:hAnsi="Garamond" w:cs="Times New Roman"/>
          <w:sz w:val="24"/>
          <w:szCs w:val="24"/>
        </w:rPr>
        <w:t xml:space="preserve"> (</w:t>
      </w:r>
      <w:smartTag w:uri="urn:schemas-microsoft-com:office:smarttags" w:element="place">
        <w:smartTag w:uri="urn:schemas-microsoft-com:office:smarttags" w:element="City">
          <w:r w:rsidRPr="00B47C6A">
            <w:rPr>
              <w:rFonts w:ascii="Garamond" w:eastAsia="Times New Roman" w:hAnsi="Garamond" w:cs="Times New Roman"/>
              <w:sz w:val="24"/>
              <w:szCs w:val="24"/>
            </w:rPr>
            <w:t>Cambridge</w:t>
          </w:r>
        </w:smartTag>
      </w:smartTag>
      <w:r w:rsidRPr="00B47C6A">
        <w:rPr>
          <w:rFonts w:ascii="Garamond" w:eastAsia="Times New Roman" w:hAnsi="Garamond" w:cs="Times New Roman"/>
          <w:sz w:val="24"/>
          <w:szCs w:val="24"/>
        </w:rPr>
        <w:t>: Cambridge University Press, 2003, pp.275-298.</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c). 9/11, </w:t>
      </w:r>
      <w:proofErr w:type="gramStart"/>
      <w:r w:rsidRPr="00B47C6A">
        <w:rPr>
          <w:rFonts w:ascii="Garamond" w:eastAsia="Times New Roman" w:hAnsi="Garamond" w:cs="Times New Roman"/>
          <w:sz w:val="24"/>
          <w:szCs w:val="24"/>
          <w:u w:val="single"/>
        </w:rPr>
        <w:t>The</w:t>
      </w:r>
      <w:proofErr w:type="gramEnd"/>
      <w:r w:rsidRPr="00B47C6A">
        <w:rPr>
          <w:rFonts w:ascii="Garamond" w:eastAsia="Times New Roman" w:hAnsi="Garamond" w:cs="Times New Roman"/>
          <w:sz w:val="24"/>
          <w:szCs w:val="24"/>
          <w:u w:val="single"/>
        </w:rPr>
        <w:t xml:space="preserve"> Iraq War and The Crisis in Trans-Atlantic Relations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Kagan, R. “The Power Divide”, </w:t>
      </w:r>
      <w:r w:rsidRPr="00B47C6A">
        <w:rPr>
          <w:rFonts w:ascii="Garamond" w:eastAsia="Times New Roman" w:hAnsi="Garamond" w:cs="Times New Roman"/>
          <w:i/>
          <w:sz w:val="24"/>
          <w:szCs w:val="24"/>
        </w:rPr>
        <w:t>Prospect Magazine</w:t>
      </w:r>
      <w:r w:rsidRPr="00B47C6A">
        <w:rPr>
          <w:rFonts w:ascii="Garamond" w:eastAsia="Times New Roman" w:hAnsi="Garamond" w:cs="Times New Roman"/>
          <w:sz w:val="24"/>
          <w:szCs w:val="24"/>
        </w:rPr>
        <w:t>, August 2002, pp.20-27</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September 21</w:t>
      </w:r>
      <w:r w:rsidRPr="00B47C6A">
        <w:rPr>
          <w:rFonts w:ascii="Garamond" w:eastAsia="Times New Roman" w:hAnsi="Garamond" w:cs="Times New Roman"/>
          <w:b/>
          <w:sz w:val="24"/>
          <w:szCs w:val="24"/>
          <w:vertAlign w:val="superscript"/>
        </w:rPr>
        <w:t>st</w:t>
      </w:r>
      <w:r>
        <w:rPr>
          <w:rFonts w:ascii="Garamond" w:eastAsia="Times New Roman" w:hAnsi="Garamond" w:cs="Times New Roman"/>
          <w:b/>
          <w:sz w:val="24"/>
          <w:szCs w:val="24"/>
        </w:rPr>
        <w:t xml:space="preserve"> and 24th</w:t>
      </w:r>
      <w:r w:rsidRPr="00B47C6A">
        <w:rPr>
          <w:rFonts w:ascii="Garamond" w:eastAsia="Times New Roman" w:hAnsi="Garamond" w:cs="Times New Roman"/>
          <w:b/>
          <w:sz w:val="24"/>
          <w:szCs w:val="24"/>
        </w:rPr>
        <w:t xml:space="preserve"> (week 4): Deterrence, Nuclear Proliferation and Pre-emption</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Deterrence and the Spread of Nuclear Weapons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Waltz, K.N. “More May Be Better” in S.D. Sagan and K.N. Waltz </w:t>
      </w:r>
      <w:r w:rsidRPr="00B47C6A">
        <w:rPr>
          <w:rFonts w:ascii="Garamond" w:eastAsia="Times New Roman" w:hAnsi="Garamond" w:cs="Times New Roman"/>
          <w:i/>
          <w:iCs/>
          <w:sz w:val="24"/>
          <w:szCs w:val="24"/>
        </w:rPr>
        <w:t>The Spread of Nuclear Weapons</w:t>
      </w:r>
      <w:r w:rsidRPr="00B47C6A">
        <w:rPr>
          <w:rFonts w:ascii="Garamond" w:eastAsia="Times New Roman" w:hAnsi="Garamond" w:cs="Times New Roman"/>
          <w:sz w:val="24"/>
          <w:szCs w:val="24"/>
        </w:rPr>
        <w:t xml:space="preserve"> </w:t>
      </w:r>
      <w:smartTag w:uri="urn:schemas-microsoft-com:office:smarttags" w:element="place">
        <w:smartTag w:uri="urn:schemas-microsoft-com:office:smarttags" w:element="State">
          <w:r w:rsidRPr="00B47C6A">
            <w:rPr>
              <w:rFonts w:ascii="Garamond" w:eastAsia="Times New Roman" w:hAnsi="Garamond" w:cs="Times New Roman"/>
              <w:sz w:val="24"/>
              <w:szCs w:val="24"/>
            </w:rPr>
            <w:t>New York</w:t>
          </w:r>
        </w:smartTag>
      </w:smartTag>
      <w:r w:rsidRPr="00B47C6A">
        <w:rPr>
          <w:rFonts w:ascii="Garamond" w:eastAsia="Times New Roman" w:hAnsi="Garamond" w:cs="Times New Roman"/>
          <w:sz w:val="24"/>
          <w:szCs w:val="24"/>
        </w:rPr>
        <w:t xml:space="preserve">: W. W. Norton, 1995: 3-45.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b). </w:t>
      </w:r>
      <w:proofErr w:type="gramStart"/>
      <w:r w:rsidRPr="00B47C6A">
        <w:rPr>
          <w:rFonts w:ascii="Garamond" w:eastAsia="Times New Roman" w:hAnsi="Garamond" w:cs="Times New Roman"/>
          <w:sz w:val="24"/>
          <w:szCs w:val="24"/>
          <w:u w:val="single"/>
        </w:rPr>
        <w:t>The</w:t>
      </w:r>
      <w:proofErr w:type="gramEnd"/>
      <w:r w:rsidRPr="00B47C6A">
        <w:rPr>
          <w:rFonts w:ascii="Garamond" w:eastAsia="Times New Roman" w:hAnsi="Garamond" w:cs="Times New Roman"/>
          <w:sz w:val="24"/>
          <w:szCs w:val="24"/>
          <w:u w:val="single"/>
        </w:rPr>
        <w:t xml:space="preserve"> Non-Proliferation Regime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Howlett</w:t>
      </w:r>
      <w:proofErr w:type="spellEnd"/>
      <w:r w:rsidRPr="00B47C6A">
        <w:rPr>
          <w:rFonts w:ascii="Garamond" w:eastAsia="Times New Roman" w:hAnsi="Garamond" w:cs="Times New Roman"/>
          <w:sz w:val="24"/>
          <w:szCs w:val="24"/>
        </w:rPr>
        <w:t xml:space="preserve">, D. “Nuclear Proliferation” in J. </w:t>
      </w:r>
      <w:proofErr w:type="spellStart"/>
      <w:r w:rsidRPr="00B47C6A">
        <w:rPr>
          <w:rFonts w:ascii="Garamond" w:eastAsia="Times New Roman" w:hAnsi="Garamond" w:cs="Times New Roman"/>
          <w:sz w:val="24"/>
          <w:szCs w:val="24"/>
        </w:rPr>
        <w:t>Baylis</w:t>
      </w:r>
      <w:proofErr w:type="spellEnd"/>
      <w:r w:rsidRPr="00B47C6A">
        <w:rPr>
          <w:rFonts w:ascii="Garamond" w:eastAsia="Times New Roman" w:hAnsi="Garamond" w:cs="Times New Roman"/>
          <w:sz w:val="24"/>
          <w:szCs w:val="24"/>
        </w:rPr>
        <w:t xml:space="preserve"> and S. Smith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Globalization of World Politics </w:t>
      </w:r>
      <w:r w:rsidRPr="00B47C6A">
        <w:rPr>
          <w:rFonts w:ascii="Garamond" w:eastAsia="Times New Roman" w:hAnsi="Garamond" w:cs="Times New Roman"/>
          <w:sz w:val="24"/>
          <w:szCs w:val="24"/>
        </w:rPr>
        <w:t>(Oxford: Oxford University Press, 2005)</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c). Pre-emptive Intervention and Missile Defense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gramStart"/>
      <w:r w:rsidRPr="00B47C6A">
        <w:rPr>
          <w:rFonts w:ascii="Garamond" w:eastAsia="Times New Roman" w:hAnsi="Garamond" w:cs="Times New Roman"/>
          <w:sz w:val="24"/>
          <w:szCs w:val="24"/>
        </w:rPr>
        <w:t>Gaddis.</w:t>
      </w:r>
      <w:proofErr w:type="gramEnd"/>
      <w:r w:rsidRPr="00B47C6A">
        <w:rPr>
          <w:rFonts w:ascii="Garamond" w:eastAsia="Times New Roman" w:hAnsi="Garamond" w:cs="Times New Roman"/>
          <w:sz w:val="24"/>
          <w:szCs w:val="24"/>
        </w:rPr>
        <w:t xml:space="preserve"> J.L. “Grand Strategy in the Second Term”, </w:t>
      </w:r>
      <w:r w:rsidRPr="00B47C6A">
        <w:rPr>
          <w:rFonts w:ascii="Garamond" w:eastAsia="Times New Roman" w:hAnsi="Garamond" w:cs="Times New Roman"/>
          <w:i/>
          <w:sz w:val="24"/>
          <w:szCs w:val="24"/>
        </w:rPr>
        <w:t>Foreign Affairs,</w:t>
      </w:r>
      <w:r w:rsidRPr="00B47C6A">
        <w:rPr>
          <w:rFonts w:ascii="Garamond" w:eastAsia="Times New Roman" w:hAnsi="Garamond" w:cs="Times New Roman"/>
          <w:sz w:val="24"/>
          <w:szCs w:val="24"/>
        </w:rPr>
        <w:t xml:space="preserve"> January/February 2005, Vol. 84 No. 1 pp.2-15</w:t>
      </w:r>
      <w:r w:rsidRPr="00B47C6A">
        <w:rPr>
          <w:rFonts w:ascii="Garamond" w:eastAsia="Times New Roman" w:hAnsi="Garamond" w:cs="Times New Roman"/>
          <w:b/>
          <w:sz w:val="24"/>
          <w:szCs w:val="24"/>
        </w:rPr>
        <w:t xml:space="preserve">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Mearsheimer</w:t>
      </w:r>
      <w:proofErr w:type="spellEnd"/>
      <w:r w:rsidRPr="00B47C6A">
        <w:rPr>
          <w:rFonts w:ascii="Garamond" w:eastAsia="Times New Roman" w:hAnsi="Garamond" w:cs="Times New Roman"/>
          <w:sz w:val="24"/>
          <w:szCs w:val="24"/>
        </w:rPr>
        <w:t xml:space="preserve">, J.J. and </w:t>
      </w:r>
      <w:proofErr w:type="spellStart"/>
      <w:r w:rsidRPr="00B47C6A">
        <w:rPr>
          <w:rFonts w:ascii="Garamond" w:eastAsia="Times New Roman" w:hAnsi="Garamond" w:cs="Times New Roman"/>
          <w:sz w:val="24"/>
          <w:szCs w:val="24"/>
        </w:rPr>
        <w:t>S.Walt</w:t>
      </w:r>
      <w:proofErr w:type="spellEnd"/>
      <w:r w:rsidRPr="00B47C6A">
        <w:rPr>
          <w:rFonts w:ascii="Garamond" w:eastAsia="Times New Roman" w:hAnsi="Garamond" w:cs="Times New Roman"/>
          <w:sz w:val="24"/>
          <w:szCs w:val="24"/>
        </w:rPr>
        <w:t xml:space="preserve"> “An Unnecessary War”, </w:t>
      </w:r>
      <w:r w:rsidRPr="00B47C6A">
        <w:rPr>
          <w:rFonts w:ascii="Garamond" w:eastAsia="Times New Roman" w:hAnsi="Garamond" w:cs="Times New Roman"/>
          <w:i/>
          <w:sz w:val="24"/>
          <w:szCs w:val="24"/>
        </w:rPr>
        <w:t>Foreign Policy</w:t>
      </w:r>
      <w:r w:rsidRPr="00B47C6A">
        <w:rPr>
          <w:rFonts w:ascii="Garamond" w:eastAsia="Times New Roman" w:hAnsi="Garamond" w:cs="Times New Roman"/>
          <w:sz w:val="24"/>
          <w:szCs w:val="24"/>
        </w:rPr>
        <w:t>, January/February 2003, pp.50-59</w:t>
      </w:r>
      <w:r w:rsidRPr="00B47C6A">
        <w:rPr>
          <w:rFonts w:ascii="Garamond" w:eastAsia="Times New Roman" w:hAnsi="Garamond" w:cs="Times New Roman"/>
          <w:b/>
          <w:sz w:val="24"/>
          <w:szCs w:val="24"/>
        </w:rPr>
        <w:t xml:space="preserve">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September 28</w:t>
      </w:r>
      <w:r w:rsidRPr="00B47C6A">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and October 1st</w:t>
      </w:r>
      <w:r w:rsidRPr="00B47C6A">
        <w:rPr>
          <w:rFonts w:ascii="Garamond" w:eastAsia="Times New Roman" w:hAnsi="Garamond" w:cs="Times New Roman"/>
          <w:b/>
          <w:sz w:val="24"/>
          <w:szCs w:val="24"/>
        </w:rPr>
        <w:t xml:space="preserve"> (week 5): Democracy and Democratization in World Politics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A Zone of ‘Democratic Peace’?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Doyle, M.W. “Kant, Liberal Legacies and Foreign Affairs” in M.E. Brown </w:t>
      </w:r>
      <w:r w:rsidRPr="00B47C6A">
        <w:rPr>
          <w:rFonts w:ascii="Garamond" w:eastAsia="Times New Roman" w:hAnsi="Garamond" w:cs="Times New Roman"/>
          <w:i/>
          <w:sz w:val="24"/>
          <w:szCs w:val="24"/>
        </w:rPr>
        <w:t>et al</w:t>
      </w:r>
      <w:r w:rsidRPr="00B47C6A">
        <w:rPr>
          <w:rFonts w:ascii="Garamond" w:eastAsia="Times New Roman" w:hAnsi="Garamond" w:cs="Times New Roman"/>
          <w:sz w:val="24"/>
          <w:szCs w:val="24"/>
        </w:rPr>
        <w:t xml:space="preserve"> (Eds.) </w:t>
      </w:r>
      <w:r w:rsidRPr="00B47C6A">
        <w:rPr>
          <w:rFonts w:ascii="Garamond" w:eastAsia="Times New Roman" w:hAnsi="Garamond" w:cs="Times New Roman"/>
          <w:i/>
          <w:sz w:val="24"/>
          <w:szCs w:val="24"/>
        </w:rPr>
        <w:t>Debating the Democratic Peace</w:t>
      </w:r>
      <w:r w:rsidRPr="00B47C6A">
        <w:rPr>
          <w:rFonts w:ascii="Garamond" w:eastAsia="Times New Roman" w:hAnsi="Garamond" w:cs="Times New Roman"/>
          <w:sz w:val="24"/>
          <w:szCs w:val="24"/>
        </w:rPr>
        <w:t xml:space="preserve"> (Cambridge, MA: MIT Press, 1995)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b). Democratization and Conflict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Mansfield, E.D. and J. Snyder “Democratization and the Danger of War” in M.E. Brown </w:t>
      </w:r>
      <w:r w:rsidRPr="00B47C6A">
        <w:rPr>
          <w:rFonts w:ascii="Garamond" w:eastAsia="Times New Roman" w:hAnsi="Garamond" w:cs="Times New Roman"/>
          <w:i/>
          <w:sz w:val="24"/>
          <w:szCs w:val="24"/>
        </w:rPr>
        <w:t>et al</w:t>
      </w:r>
      <w:r w:rsidRPr="00B47C6A">
        <w:rPr>
          <w:rFonts w:ascii="Garamond" w:eastAsia="Times New Roman" w:hAnsi="Garamond" w:cs="Times New Roman"/>
          <w:sz w:val="24"/>
          <w:szCs w:val="24"/>
        </w:rPr>
        <w:t xml:space="preserve"> (Eds.) </w:t>
      </w:r>
      <w:r w:rsidRPr="00B47C6A">
        <w:rPr>
          <w:rFonts w:ascii="Garamond" w:eastAsia="Times New Roman" w:hAnsi="Garamond" w:cs="Times New Roman"/>
          <w:i/>
          <w:sz w:val="24"/>
          <w:szCs w:val="24"/>
        </w:rPr>
        <w:t>Debating the Democratic Peace</w:t>
      </w:r>
      <w:r w:rsidRPr="00B47C6A">
        <w:rPr>
          <w:rFonts w:ascii="Garamond" w:eastAsia="Times New Roman" w:hAnsi="Garamond" w:cs="Times New Roman"/>
          <w:sz w:val="24"/>
          <w:szCs w:val="24"/>
        </w:rPr>
        <w:t xml:space="preserve"> (Cambridge, MA: MIT Press, 1995)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Zakaria</w:t>
      </w:r>
      <w:proofErr w:type="spellEnd"/>
      <w:r w:rsidRPr="00B47C6A">
        <w:rPr>
          <w:rFonts w:ascii="Garamond" w:eastAsia="Times New Roman" w:hAnsi="Garamond" w:cs="Times New Roman"/>
          <w:sz w:val="24"/>
          <w:szCs w:val="24"/>
        </w:rPr>
        <w:t xml:space="preserve">, F. “Chapter 3: Illiberal Democracy” and “Afterward” in </w:t>
      </w:r>
      <w:r w:rsidRPr="00B47C6A">
        <w:rPr>
          <w:rFonts w:ascii="Garamond" w:eastAsia="Times New Roman" w:hAnsi="Garamond" w:cs="Times New Roman"/>
          <w:i/>
          <w:sz w:val="24"/>
          <w:szCs w:val="24"/>
        </w:rPr>
        <w:t>The Future of Freedom: Illiberal Democracy at Home and Abroad</w:t>
      </w:r>
      <w:r w:rsidRPr="00B47C6A">
        <w:rPr>
          <w:rFonts w:ascii="Garamond" w:eastAsia="Times New Roman" w:hAnsi="Garamond" w:cs="Times New Roman"/>
          <w:sz w:val="24"/>
          <w:szCs w:val="24"/>
        </w:rPr>
        <w:t xml:space="preserve"> (New York: W.W. Norton 2004) [post-Iraq war edition]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c). </w:t>
      </w:r>
      <w:proofErr w:type="gramStart"/>
      <w:r w:rsidRPr="00B47C6A">
        <w:rPr>
          <w:rFonts w:ascii="Garamond" w:eastAsia="Times New Roman" w:hAnsi="Garamond" w:cs="Times New Roman"/>
          <w:sz w:val="24"/>
          <w:szCs w:val="24"/>
          <w:u w:val="single"/>
        </w:rPr>
        <w:t>The</w:t>
      </w:r>
      <w:proofErr w:type="gramEnd"/>
      <w:r w:rsidRPr="00B47C6A">
        <w:rPr>
          <w:rFonts w:ascii="Garamond" w:eastAsia="Times New Roman" w:hAnsi="Garamond" w:cs="Times New Roman"/>
          <w:sz w:val="24"/>
          <w:szCs w:val="24"/>
          <w:u w:val="single"/>
        </w:rPr>
        <w:t xml:space="preserve"> Spread of the Democratic Peace?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Rawls, J. “The Law of Peoples” [Introduction and Part 2] (Cambridge, M.A. Harvard University Press, 1999)</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October 5</w:t>
      </w:r>
      <w:r w:rsidRPr="00B47C6A">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and 8th</w:t>
      </w:r>
      <w:r w:rsidRPr="00B47C6A">
        <w:rPr>
          <w:rFonts w:ascii="Garamond" w:eastAsia="Times New Roman" w:hAnsi="Garamond" w:cs="Times New Roman"/>
          <w:b/>
          <w:sz w:val="24"/>
          <w:szCs w:val="24"/>
        </w:rPr>
        <w:t xml:space="preserve"> (week 6): The ‘End of History’ and ‘C</w:t>
      </w:r>
      <w:r>
        <w:rPr>
          <w:rFonts w:ascii="Garamond" w:eastAsia="Times New Roman" w:hAnsi="Garamond" w:cs="Times New Roman"/>
          <w:b/>
          <w:sz w:val="24"/>
          <w:szCs w:val="24"/>
        </w:rPr>
        <w:t>lash of Civilizations’ theses (M</w:t>
      </w:r>
      <w:r w:rsidRPr="00B47C6A">
        <w:rPr>
          <w:rFonts w:ascii="Garamond" w:eastAsia="Times New Roman" w:hAnsi="Garamond" w:cs="Times New Roman"/>
          <w:b/>
          <w:sz w:val="24"/>
          <w:szCs w:val="24"/>
        </w:rPr>
        <w:t>id-term exam</w:t>
      </w:r>
      <w:r>
        <w:rPr>
          <w:rFonts w:ascii="Garamond" w:eastAsia="Times New Roman" w:hAnsi="Garamond" w:cs="Times New Roman"/>
          <w:b/>
          <w:sz w:val="24"/>
          <w:szCs w:val="24"/>
        </w:rPr>
        <w:t>, October 8th</w:t>
      </w:r>
      <w:r w:rsidRPr="00B47C6A">
        <w:rPr>
          <w:rFonts w:ascii="Garamond" w:eastAsia="Times New Roman" w:hAnsi="Garamond" w:cs="Times New Roman"/>
          <w:b/>
          <w:sz w:val="24"/>
          <w:szCs w:val="24"/>
        </w:rPr>
        <w: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The ‘End of  History’ Thesis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b/>
          <w:sz w:val="24"/>
          <w:szCs w:val="24"/>
        </w:rPr>
      </w:pPr>
      <w:smartTag w:uri="urn:schemas-microsoft-com:office:smarttags" w:element="place">
        <w:smartTag w:uri="urn:schemas-microsoft-com:office:smarttags" w:element="City">
          <w:r w:rsidRPr="00B47C6A">
            <w:rPr>
              <w:rFonts w:ascii="Garamond" w:eastAsia="Times New Roman" w:hAnsi="Garamond" w:cs="Times New Roman"/>
              <w:sz w:val="24"/>
              <w:szCs w:val="24"/>
            </w:rPr>
            <w:t>Fukuyama</w:t>
          </w:r>
        </w:smartTag>
      </w:smartTag>
      <w:r w:rsidRPr="00B47C6A">
        <w:rPr>
          <w:rFonts w:ascii="Garamond" w:eastAsia="Times New Roman" w:hAnsi="Garamond" w:cs="Times New Roman"/>
          <w:sz w:val="24"/>
          <w:szCs w:val="24"/>
        </w:rPr>
        <w:t xml:space="preserve">, F., “The End of History”,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National Interest</w:t>
      </w:r>
      <w:r w:rsidRPr="00B47C6A">
        <w:rPr>
          <w:rFonts w:ascii="Garamond" w:eastAsia="Times New Roman" w:hAnsi="Garamond" w:cs="Times New Roman"/>
          <w:sz w:val="24"/>
          <w:szCs w:val="24"/>
        </w:rPr>
        <w:t>, Vol. 16, Summer 1989, pp. 1-18</w:t>
      </w:r>
      <w:r w:rsidRPr="00B47C6A">
        <w:rPr>
          <w:rFonts w:ascii="Garamond" w:eastAsia="Times New Roman" w:hAnsi="Garamond" w:cs="Times New Roman"/>
          <w:b/>
          <w:sz w:val="24"/>
          <w:szCs w:val="24"/>
        </w:rPr>
        <w:t xml:space="preserve">.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b). </w:t>
      </w:r>
      <w:proofErr w:type="gramStart"/>
      <w:r w:rsidRPr="00B47C6A">
        <w:rPr>
          <w:rFonts w:ascii="Garamond" w:eastAsia="Times New Roman" w:hAnsi="Garamond" w:cs="Times New Roman"/>
          <w:sz w:val="24"/>
          <w:szCs w:val="24"/>
          <w:u w:val="single"/>
        </w:rPr>
        <w:t>The</w:t>
      </w:r>
      <w:proofErr w:type="gramEnd"/>
      <w:r w:rsidRPr="00B47C6A">
        <w:rPr>
          <w:rFonts w:ascii="Garamond" w:eastAsia="Times New Roman" w:hAnsi="Garamond" w:cs="Times New Roman"/>
          <w:sz w:val="24"/>
          <w:szCs w:val="24"/>
          <w:u w:val="single"/>
        </w:rPr>
        <w:t xml:space="preserve"> ‘Clash of Civilizations’ Thesis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Huntington, S. “The Clash of Civilizations?”, </w:t>
      </w:r>
      <w:r w:rsidRPr="00B47C6A">
        <w:rPr>
          <w:rFonts w:ascii="Garamond" w:eastAsia="Times New Roman" w:hAnsi="Garamond" w:cs="Times New Roman"/>
          <w:i/>
          <w:sz w:val="24"/>
          <w:szCs w:val="24"/>
        </w:rPr>
        <w:t>Foreign Affairs</w:t>
      </w:r>
      <w:r w:rsidRPr="00B47C6A">
        <w:rPr>
          <w:rFonts w:ascii="Garamond" w:eastAsia="Times New Roman" w:hAnsi="Garamond" w:cs="Times New Roman"/>
          <w:sz w:val="24"/>
          <w:szCs w:val="24"/>
        </w:rPr>
        <w:t xml:space="preserve">, Vol. 72, No. 3, Summer 1993 pp.22-49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c). Mid Term Exam</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
    <w:p w:rsidR="00B47C6A" w:rsidRPr="00B47C6A" w:rsidRDefault="00CF01B1" w:rsidP="00B47C6A">
      <w:pPr>
        <w:jc w:val="both"/>
        <w:rPr>
          <w:rFonts w:ascii="Garamond" w:eastAsia="Times New Roman" w:hAnsi="Garamond" w:cs="Times New Roman"/>
          <w:b/>
          <w:sz w:val="24"/>
          <w:szCs w:val="24"/>
        </w:rPr>
      </w:pPr>
      <w:r w:rsidRPr="00CF01B1">
        <w:rPr>
          <w:rFonts w:ascii="Garamond" w:eastAsia="Times New Roman" w:hAnsi="Garamond" w:cs="Times New Roman"/>
          <w:b/>
          <w:sz w:val="24"/>
          <w:szCs w:val="24"/>
        </w:rPr>
        <w:t>October 12</w:t>
      </w:r>
      <w:r w:rsidRPr="00CF01B1">
        <w:rPr>
          <w:rFonts w:ascii="Garamond" w:eastAsia="Times New Roman" w:hAnsi="Garamond" w:cs="Times New Roman"/>
          <w:b/>
          <w:sz w:val="24"/>
          <w:szCs w:val="24"/>
          <w:vertAlign w:val="superscript"/>
        </w:rPr>
        <w:t>th</w:t>
      </w:r>
      <w:r w:rsidRPr="00CF01B1">
        <w:rPr>
          <w:rFonts w:ascii="Garamond" w:eastAsia="Times New Roman" w:hAnsi="Garamond" w:cs="Times New Roman"/>
          <w:b/>
          <w:sz w:val="24"/>
          <w:szCs w:val="24"/>
        </w:rPr>
        <w:t xml:space="preserve"> and 15th</w:t>
      </w:r>
      <w:r w:rsidR="00B47C6A" w:rsidRPr="00B47C6A">
        <w:rPr>
          <w:rFonts w:ascii="Garamond" w:eastAsia="Times New Roman" w:hAnsi="Garamond" w:cs="Times New Roman"/>
          <w:b/>
          <w:sz w:val="24"/>
          <w:szCs w:val="24"/>
        </w:rPr>
        <w:t xml:space="preserve"> (week 7): Nationalism, Self-Determination and Ethnic Conflict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Sources of Nationalism and Ethnic Conflict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Hutchinson, J. “How Modern is the Nation? Fact of History or Modern Myth?</w:t>
      </w:r>
      <w:proofErr w:type="gramStart"/>
      <w:r w:rsidRPr="00B47C6A">
        <w:rPr>
          <w:rFonts w:ascii="Garamond" w:eastAsia="Times New Roman" w:hAnsi="Garamond" w:cs="Times New Roman"/>
          <w:sz w:val="24"/>
          <w:szCs w:val="24"/>
        </w:rPr>
        <w:t>”.</w:t>
      </w:r>
      <w:proofErr w:type="gramEnd"/>
      <w:r w:rsidRPr="00B47C6A">
        <w:rPr>
          <w:rFonts w:ascii="Garamond" w:eastAsia="Times New Roman" w:hAnsi="Garamond" w:cs="Times New Roman"/>
          <w:sz w:val="24"/>
          <w:szCs w:val="24"/>
        </w:rPr>
        <w:t xml:space="preserve"> In J. Hutchinson </w:t>
      </w:r>
      <w:r w:rsidRPr="00B47C6A">
        <w:rPr>
          <w:rFonts w:ascii="Garamond" w:eastAsia="Times New Roman" w:hAnsi="Garamond" w:cs="Times New Roman"/>
          <w:i/>
          <w:sz w:val="24"/>
          <w:szCs w:val="24"/>
        </w:rPr>
        <w:t>Modern Nationalism</w:t>
      </w:r>
      <w:r w:rsidRPr="00B47C6A">
        <w:rPr>
          <w:rFonts w:ascii="Garamond" w:eastAsia="Times New Roman" w:hAnsi="Garamond" w:cs="Times New Roman"/>
          <w:sz w:val="24"/>
          <w:szCs w:val="24"/>
        </w:rPr>
        <w:t xml:space="preserve"> (London: Fontana, 1994)</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b). National Self-Determination and International Order</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Mayall</w:t>
      </w:r>
      <w:proofErr w:type="spellEnd"/>
      <w:r w:rsidRPr="00B47C6A">
        <w:rPr>
          <w:rFonts w:ascii="Garamond" w:eastAsia="Times New Roman" w:hAnsi="Garamond" w:cs="Times New Roman"/>
          <w:sz w:val="24"/>
          <w:szCs w:val="24"/>
        </w:rPr>
        <w:t xml:space="preserve">, J. “Nationalism and the International Order” in James </w:t>
      </w:r>
      <w:proofErr w:type="spellStart"/>
      <w:r w:rsidRPr="00B47C6A">
        <w:rPr>
          <w:rFonts w:ascii="Garamond" w:eastAsia="Times New Roman" w:hAnsi="Garamond" w:cs="Times New Roman"/>
          <w:sz w:val="24"/>
          <w:szCs w:val="24"/>
        </w:rPr>
        <w:t>Mayall</w:t>
      </w:r>
      <w:proofErr w:type="spellEnd"/>
      <w:r w:rsidRPr="00B47C6A">
        <w:rPr>
          <w:rFonts w:ascii="Garamond" w:eastAsia="Times New Roman" w:hAnsi="Garamond" w:cs="Times New Roman"/>
          <w:sz w:val="24"/>
          <w:szCs w:val="24"/>
        </w:rPr>
        <w:t xml:space="preserve"> </w:t>
      </w:r>
      <w:r w:rsidRPr="00B47C6A">
        <w:rPr>
          <w:rFonts w:ascii="Garamond" w:eastAsia="Times New Roman" w:hAnsi="Garamond" w:cs="Times New Roman"/>
          <w:i/>
          <w:sz w:val="24"/>
          <w:szCs w:val="24"/>
        </w:rPr>
        <w:t xml:space="preserve">Nationalism and International Society </w:t>
      </w:r>
      <w:r w:rsidRPr="00B47C6A">
        <w:rPr>
          <w:rFonts w:ascii="Garamond" w:eastAsia="Times New Roman" w:hAnsi="Garamond" w:cs="Times New Roman"/>
          <w:sz w:val="24"/>
          <w:szCs w:val="24"/>
        </w:rPr>
        <w:t xml:space="preserve">(Cambridge: Cambridge University Press, 1990)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c). Explaining Nationalist Conflict in the former Yugoslavia </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Silber, L. and A. Little “’Nobody Shall Dare Beat You: The Rise of Slobodan Milosevic April 1987-December 1987” in L. Silber and A. Little “The Death of Yugo</w:t>
      </w:r>
      <w:r>
        <w:rPr>
          <w:rFonts w:ascii="Garamond" w:eastAsia="Times New Roman" w:hAnsi="Garamond" w:cs="Times New Roman"/>
          <w:sz w:val="24"/>
          <w:szCs w:val="24"/>
        </w:rPr>
        <w:t>slavia” (London; Penguin, 1995)</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b/>
          <w:sz w:val="24"/>
          <w:szCs w:val="24"/>
        </w:rPr>
      </w:pPr>
    </w:p>
    <w:p w:rsidR="00B47C6A" w:rsidRPr="00B47C6A" w:rsidRDefault="00CF01B1"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October 19</w:t>
      </w:r>
      <w:r w:rsidRPr="00CF01B1">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and 22nd</w:t>
      </w:r>
      <w:r w:rsidR="00B47C6A" w:rsidRPr="00B47C6A">
        <w:rPr>
          <w:rFonts w:ascii="Garamond" w:eastAsia="Times New Roman" w:hAnsi="Garamond" w:cs="Times New Roman"/>
          <w:b/>
          <w:sz w:val="24"/>
          <w:szCs w:val="24"/>
        </w:rPr>
        <w:t xml:space="preserve"> (week 8): </w:t>
      </w:r>
      <w:proofErr w:type="spellStart"/>
      <w:r w:rsidR="00B47C6A" w:rsidRPr="00B47C6A">
        <w:rPr>
          <w:rFonts w:ascii="Garamond" w:eastAsia="Times New Roman" w:hAnsi="Garamond" w:cs="Times New Roman"/>
          <w:b/>
          <w:sz w:val="24"/>
          <w:szCs w:val="24"/>
        </w:rPr>
        <w:t>Unipolarity</w:t>
      </w:r>
      <w:proofErr w:type="spellEnd"/>
      <w:r w:rsidR="00B47C6A" w:rsidRPr="00B47C6A">
        <w:rPr>
          <w:rFonts w:ascii="Garamond" w:eastAsia="Times New Roman" w:hAnsi="Garamond" w:cs="Times New Roman"/>
          <w:b/>
          <w:sz w:val="24"/>
          <w:szCs w:val="24"/>
        </w:rPr>
        <w:t xml:space="preserve"> and American Hegemony</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xml:space="preserve">). Balancing versus </w:t>
      </w:r>
      <w:proofErr w:type="spellStart"/>
      <w:r w:rsidRPr="00B47C6A">
        <w:rPr>
          <w:rFonts w:ascii="Garamond" w:eastAsia="Times New Roman" w:hAnsi="Garamond" w:cs="Times New Roman"/>
          <w:sz w:val="24"/>
          <w:szCs w:val="24"/>
          <w:u w:val="single"/>
        </w:rPr>
        <w:t>Bandwagoning</w:t>
      </w:r>
      <w:proofErr w:type="spellEnd"/>
      <w:r w:rsidRPr="00B47C6A">
        <w:rPr>
          <w:rFonts w:ascii="Garamond" w:eastAsia="Times New Roman" w:hAnsi="Garamond" w:cs="Times New Roman"/>
          <w:sz w:val="24"/>
          <w:szCs w:val="24"/>
          <w:u w:val="single"/>
        </w:rPr>
        <w: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Mastanduno</w:t>
      </w:r>
      <w:proofErr w:type="spellEnd"/>
      <w:r w:rsidRPr="00B47C6A">
        <w:rPr>
          <w:rFonts w:ascii="Garamond" w:eastAsia="Times New Roman" w:hAnsi="Garamond" w:cs="Times New Roman"/>
          <w:sz w:val="24"/>
          <w:szCs w:val="24"/>
        </w:rPr>
        <w:t xml:space="preserve">, M. “Preserving the Unipolar Moment: Realist Theories and U.S. Grand Strategy </w:t>
      </w:r>
      <w:proofErr w:type="gramStart"/>
      <w:r w:rsidRPr="00B47C6A">
        <w:rPr>
          <w:rFonts w:ascii="Garamond" w:eastAsia="Times New Roman" w:hAnsi="Garamond" w:cs="Times New Roman"/>
          <w:sz w:val="24"/>
          <w:szCs w:val="24"/>
        </w:rPr>
        <w:t>After</w:t>
      </w:r>
      <w:proofErr w:type="gramEnd"/>
      <w:r w:rsidRPr="00B47C6A">
        <w:rPr>
          <w:rFonts w:ascii="Garamond" w:eastAsia="Times New Roman" w:hAnsi="Garamond" w:cs="Times New Roman"/>
          <w:sz w:val="24"/>
          <w:szCs w:val="24"/>
        </w:rPr>
        <w:t xml:space="preserve"> the Cold War”, </w:t>
      </w:r>
      <w:r w:rsidRPr="00B47C6A">
        <w:rPr>
          <w:rFonts w:ascii="Garamond" w:eastAsia="Times New Roman" w:hAnsi="Garamond" w:cs="Times New Roman"/>
          <w:i/>
          <w:sz w:val="24"/>
          <w:szCs w:val="24"/>
        </w:rPr>
        <w:t>International Security</w:t>
      </w:r>
      <w:r w:rsidRPr="00B47C6A">
        <w:rPr>
          <w:rFonts w:ascii="Garamond" w:eastAsia="Times New Roman" w:hAnsi="Garamond" w:cs="Times New Roman"/>
          <w:sz w:val="24"/>
          <w:szCs w:val="24"/>
        </w:rPr>
        <w:t xml:space="preserve">, 1997, Vol. 27, No. 4, pp.138-181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b). 9/11 and ‘Blowback’</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lastRenderedPageBreak/>
        <w:t xml:space="preserve">Johnson, C. “Blowback” in C. Johnson </w:t>
      </w:r>
      <w:r w:rsidRPr="00B47C6A">
        <w:rPr>
          <w:rFonts w:ascii="Garamond" w:eastAsia="Times New Roman" w:hAnsi="Garamond" w:cs="Times New Roman"/>
          <w:i/>
          <w:sz w:val="24"/>
          <w:szCs w:val="24"/>
        </w:rPr>
        <w:t>Blowback: Costs and Consequences of American Empire</w:t>
      </w:r>
      <w:r w:rsidRPr="00B47C6A">
        <w:rPr>
          <w:rFonts w:ascii="Garamond" w:eastAsia="Times New Roman" w:hAnsi="Garamond" w:cs="Times New Roman"/>
          <w:sz w:val="24"/>
          <w:szCs w:val="24"/>
        </w:rPr>
        <w:t xml:space="preserve"> (Boston: Little Brown and Company, 2000)</w:t>
      </w: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c). </w:t>
      </w:r>
      <w:proofErr w:type="gramStart"/>
      <w:r w:rsidRPr="00B47C6A">
        <w:rPr>
          <w:rFonts w:ascii="Garamond" w:eastAsia="Times New Roman" w:hAnsi="Garamond" w:cs="Times New Roman"/>
          <w:sz w:val="24"/>
          <w:szCs w:val="24"/>
          <w:u w:val="single"/>
        </w:rPr>
        <w:t>The</w:t>
      </w:r>
      <w:proofErr w:type="gramEnd"/>
      <w:r w:rsidRPr="00B47C6A">
        <w:rPr>
          <w:rFonts w:ascii="Garamond" w:eastAsia="Times New Roman" w:hAnsi="Garamond" w:cs="Times New Roman"/>
          <w:sz w:val="24"/>
          <w:szCs w:val="24"/>
          <w:u w:val="single"/>
        </w:rPr>
        <w:t xml:space="preserve"> Iraq War and ‘The American Empire’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Ferguson, N. “Introduction” in N. Ferguson </w:t>
      </w:r>
      <w:proofErr w:type="spellStart"/>
      <w:r w:rsidRPr="00B47C6A">
        <w:rPr>
          <w:rFonts w:ascii="Garamond" w:eastAsia="Times New Roman" w:hAnsi="Garamond" w:cs="Times New Roman"/>
          <w:i/>
          <w:sz w:val="24"/>
          <w:szCs w:val="24"/>
        </w:rPr>
        <w:t>Collossus</w:t>
      </w:r>
      <w:proofErr w:type="spellEnd"/>
      <w:r w:rsidRPr="00B47C6A">
        <w:rPr>
          <w:rFonts w:ascii="Garamond" w:eastAsia="Times New Roman" w:hAnsi="Garamond" w:cs="Times New Roman"/>
          <w:i/>
          <w:sz w:val="24"/>
          <w:szCs w:val="24"/>
        </w:rPr>
        <w:t>: The Price of America’s Empire</w:t>
      </w:r>
      <w:r w:rsidRPr="00B47C6A">
        <w:rPr>
          <w:rFonts w:ascii="Garamond" w:eastAsia="Times New Roman" w:hAnsi="Garamond" w:cs="Times New Roman"/>
          <w:sz w:val="24"/>
          <w:szCs w:val="24"/>
        </w:rPr>
        <w:t xml:space="preserve"> (London: Penguin, 2004) </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b/>
          <w:sz w:val="24"/>
          <w:szCs w:val="24"/>
        </w:rPr>
      </w:pPr>
    </w:p>
    <w:p w:rsidR="00B47C6A" w:rsidRPr="00B47C6A" w:rsidRDefault="00CF01B1"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October 26</w:t>
      </w:r>
      <w:r w:rsidRPr="00CF01B1">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and 29th (week 9): </w:t>
      </w:r>
      <w:r w:rsidR="00B47C6A" w:rsidRPr="00B47C6A">
        <w:rPr>
          <w:rFonts w:ascii="Garamond" w:eastAsia="Times New Roman" w:hAnsi="Garamond" w:cs="Times New Roman"/>
          <w:b/>
          <w:sz w:val="24"/>
          <w:szCs w:val="24"/>
        </w:rPr>
        <w:t>Globalization and Interdependence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The Retreat of the State?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Rosenau</w:t>
      </w:r>
      <w:proofErr w:type="spellEnd"/>
      <w:r w:rsidRPr="00B47C6A">
        <w:rPr>
          <w:rFonts w:ascii="Garamond" w:eastAsia="Times New Roman" w:hAnsi="Garamond" w:cs="Times New Roman"/>
          <w:sz w:val="24"/>
          <w:szCs w:val="24"/>
        </w:rPr>
        <w:t xml:space="preserve">, J. “Studying Structures: The Two ‘Worlds’ of World Politics” in J. </w:t>
      </w:r>
      <w:proofErr w:type="spellStart"/>
      <w:r w:rsidRPr="00B47C6A">
        <w:rPr>
          <w:rFonts w:ascii="Garamond" w:eastAsia="Times New Roman" w:hAnsi="Garamond" w:cs="Times New Roman"/>
          <w:sz w:val="24"/>
          <w:szCs w:val="24"/>
        </w:rPr>
        <w:t>Rosenau</w:t>
      </w:r>
      <w:proofErr w:type="spellEnd"/>
      <w:r w:rsidRPr="00B47C6A">
        <w:rPr>
          <w:rFonts w:ascii="Garamond" w:eastAsia="Times New Roman" w:hAnsi="Garamond" w:cs="Times New Roman"/>
          <w:sz w:val="24"/>
          <w:szCs w:val="24"/>
        </w:rPr>
        <w:t xml:space="preserve"> </w:t>
      </w:r>
      <w:r w:rsidRPr="00B47C6A">
        <w:rPr>
          <w:rFonts w:ascii="Garamond" w:eastAsia="Times New Roman" w:hAnsi="Garamond" w:cs="Times New Roman"/>
          <w:i/>
          <w:sz w:val="24"/>
          <w:szCs w:val="24"/>
        </w:rPr>
        <w:t xml:space="preserve">Turbulence in World Politics: A Theory of Change and Continuity </w:t>
      </w:r>
      <w:r w:rsidRPr="00B47C6A">
        <w:rPr>
          <w:rFonts w:ascii="Garamond" w:eastAsia="Times New Roman" w:hAnsi="Garamond" w:cs="Times New Roman"/>
          <w:sz w:val="24"/>
          <w:szCs w:val="24"/>
        </w:rPr>
        <w:t xml:space="preserve">Princeton: Princeton University Press, 1990).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b). </w:t>
      </w:r>
      <w:proofErr w:type="gramStart"/>
      <w:r w:rsidRPr="00B47C6A">
        <w:rPr>
          <w:rFonts w:ascii="Garamond" w:eastAsia="Times New Roman" w:hAnsi="Garamond" w:cs="Times New Roman"/>
          <w:sz w:val="24"/>
          <w:szCs w:val="24"/>
          <w:u w:val="single"/>
        </w:rPr>
        <w:t>The</w:t>
      </w:r>
      <w:proofErr w:type="gramEnd"/>
      <w:r w:rsidRPr="00B47C6A">
        <w:rPr>
          <w:rFonts w:ascii="Garamond" w:eastAsia="Times New Roman" w:hAnsi="Garamond" w:cs="Times New Roman"/>
          <w:sz w:val="24"/>
          <w:szCs w:val="24"/>
          <w:u w:val="single"/>
        </w:rPr>
        <w:t xml:space="preserve"> Globalization Debate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Bull, H. “The State’s Positive Role in World Affairs” in K. Alderson and A. </w:t>
      </w:r>
      <w:proofErr w:type="spellStart"/>
      <w:r w:rsidRPr="00B47C6A">
        <w:rPr>
          <w:rFonts w:ascii="Garamond" w:eastAsia="Times New Roman" w:hAnsi="Garamond" w:cs="Times New Roman"/>
          <w:sz w:val="24"/>
          <w:szCs w:val="24"/>
        </w:rPr>
        <w:t>Hurrell</w:t>
      </w:r>
      <w:proofErr w:type="spellEnd"/>
      <w:r w:rsidRPr="00B47C6A">
        <w:rPr>
          <w:rFonts w:ascii="Garamond" w:eastAsia="Times New Roman" w:hAnsi="Garamond" w:cs="Times New Roman"/>
          <w:sz w:val="24"/>
          <w:szCs w:val="24"/>
        </w:rPr>
        <w:t xml:space="preserve"> (Eds.) </w:t>
      </w:r>
      <w:r w:rsidRPr="00B47C6A">
        <w:rPr>
          <w:rFonts w:ascii="Garamond" w:eastAsia="Times New Roman" w:hAnsi="Garamond" w:cs="Times New Roman"/>
          <w:i/>
          <w:sz w:val="24"/>
          <w:szCs w:val="24"/>
        </w:rPr>
        <w:t>Hedley Bull on International Society</w:t>
      </w:r>
      <w:r w:rsidRPr="00B47C6A">
        <w:rPr>
          <w:rFonts w:ascii="Garamond" w:eastAsia="Times New Roman" w:hAnsi="Garamond" w:cs="Times New Roman"/>
          <w:sz w:val="24"/>
          <w:szCs w:val="24"/>
        </w:rPr>
        <w:t xml:space="preserve"> (London: Macmillan, 2000)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Hirst</w:t>
      </w:r>
      <w:proofErr w:type="spellEnd"/>
      <w:r w:rsidRPr="00B47C6A">
        <w:rPr>
          <w:rFonts w:ascii="Garamond" w:eastAsia="Times New Roman" w:hAnsi="Garamond" w:cs="Times New Roman"/>
          <w:sz w:val="24"/>
          <w:szCs w:val="24"/>
        </w:rPr>
        <w:t xml:space="preserve">, P. and G. Thompson “Globalization: A Necessary Myth?” in D. Held and A. McGrew (Eds.)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Global Transformations Reader: An Introduction to the Globalization Debate</w:t>
      </w:r>
      <w:r w:rsidRPr="00B47C6A">
        <w:rPr>
          <w:rFonts w:ascii="Garamond" w:eastAsia="Times New Roman" w:hAnsi="Garamond" w:cs="Times New Roman"/>
          <w:sz w:val="24"/>
          <w:szCs w:val="24"/>
        </w:rPr>
        <w:t xml:space="preserve"> (Cambridge: Polity, 2000) </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c). Globalization and Transformations in World Politics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Giddens, A. “Globalization” in A. Giddens </w:t>
      </w:r>
      <w:r w:rsidRPr="00B47C6A">
        <w:rPr>
          <w:rFonts w:ascii="Garamond" w:eastAsia="Times New Roman" w:hAnsi="Garamond" w:cs="Times New Roman"/>
          <w:i/>
          <w:sz w:val="24"/>
          <w:szCs w:val="24"/>
        </w:rPr>
        <w:t>Runaway World: How Globalization is Reshaping Our Lives</w:t>
      </w:r>
      <w:r w:rsidRPr="00B47C6A">
        <w:rPr>
          <w:rFonts w:ascii="Garamond" w:eastAsia="Times New Roman" w:hAnsi="Garamond" w:cs="Times New Roman"/>
          <w:sz w:val="24"/>
          <w:szCs w:val="24"/>
        </w:rPr>
        <w:t xml:space="preserve"> (Cambridge: Polity, 1999) </w:t>
      </w:r>
    </w:p>
    <w:p w:rsidR="00B47C6A" w:rsidRPr="00B47C6A" w:rsidRDefault="00B47C6A" w:rsidP="00B47C6A">
      <w:pPr>
        <w:jc w:val="both"/>
        <w:rPr>
          <w:rFonts w:ascii="Garamond" w:eastAsia="Times New Roman" w:hAnsi="Garamond" w:cs="Times New Roman"/>
          <w:sz w:val="24"/>
          <w:szCs w:val="24"/>
        </w:rPr>
      </w:pPr>
    </w:p>
    <w:p w:rsidR="00B47C6A" w:rsidRPr="00B47C6A" w:rsidRDefault="00CF01B1"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N</w:t>
      </w:r>
      <w:r w:rsidR="00A524BA">
        <w:rPr>
          <w:rFonts w:ascii="Garamond" w:eastAsia="Times New Roman" w:hAnsi="Garamond" w:cs="Times New Roman"/>
          <w:b/>
          <w:sz w:val="24"/>
          <w:szCs w:val="24"/>
        </w:rPr>
        <w:t>ovemb</w:t>
      </w:r>
      <w:r>
        <w:rPr>
          <w:rFonts w:ascii="Garamond" w:eastAsia="Times New Roman" w:hAnsi="Garamond" w:cs="Times New Roman"/>
          <w:b/>
          <w:sz w:val="24"/>
          <w:szCs w:val="24"/>
        </w:rPr>
        <w:t>er 2</w:t>
      </w:r>
      <w:r w:rsidRPr="00CF01B1">
        <w:rPr>
          <w:rFonts w:ascii="Garamond" w:eastAsia="Times New Roman" w:hAnsi="Garamond" w:cs="Times New Roman"/>
          <w:b/>
          <w:sz w:val="24"/>
          <w:szCs w:val="24"/>
          <w:vertAlign w:val="superscript"/>
        </w:rPr>
        <w:t>nd</w:t>
      </w:r>
      <w:r>
        <w:rPr>
          <w:rFonts w:ascii="Garamond" w:eastAsia="Times New Roman" w:hAnsi="Garamond" w:cs="Times New Roman"/>
          <w:b/>
          <w:sz w:val="24"/>
          <w:szCs w:val="24"/>
        </w:rPr>
        <w:t xml:space="preserve"> and November 5</w:t>
      </w:r>
      <w:r w:rsidRPr="00CF01B1">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(week 10): </w:t>
      </w:r>
      <w:r w:rsidR="00B47C6A" w:rsidRPr="00B47C6A">
        <w:rPr>
          <w:rFonts w:ascii="Garamond" w:eastAsia="Times New Roman" w:hAnsi="Garamond" w:cs="Times New Roman"/>
          <w:b/>
          <w:sz w:val="24"/>
          <w:szCs w:val="24"/>
        </w:rPr>
        <w:t>Sovereignty, International Law and Human Rights (</w:t>
      </w:r>
      <w:r w:rsidR="00B47C6A" w:rsidRPr="00B47C6A">
        <w:rPr>
          <w:rFonts w:ascii="Garamond" w:eastAsia="Times New Roman" w:hAnsi="Garamond" w:cs="Times New Roman"/>
          <w:b/>
          <w:i/>
          <w:sz w:val="24"/>
          <w:szCs w:val="24"/>
        </w:rPr>
        <w:t>class papers due in class – no email submissions will be accepted</w:t>
      </w:r>
      <w:r w:rsidR="00B47C6A" w:rsidRPr="00B47C6A">
        <w:rPr>
          <w:rFonts w:ascii="Garamond" w:eastAsia="Times New Roman" w:hAnsi="Garamond" w:cs="Times New Roman"/>
          <w:b/>
          <w:sz w:val="24"/>
          <w:szCs w:val="24"/>
        </w:rPr>
        <w:t>)</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International Law and State Sovereignty</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Forsythe, D.P. “International Criminal Courts” in D.P. Forsythe </w:t>
      </w:r>
      <w:r w:rsidRPr="00B47C6A">
        <w:rPr>
          <w:rFonts w:ascii="Garamond" w:eastAsia="Times New Roman" w:hAnsi="Garamond" w:cs="Times New Roman"/>
          <w:i/>
          <w:sz w:val="24"/>
          <w:szCs w:val="24"/>
        </w:rPr>
        <w:t>Human Rights in International Relations</w:t>
      </w:r>
      <w:r w:rsidRPr="00B47C6A">
        <w:rPr>
          <w:rFonts w:ascii="Garamond" w:eastAsia="Times New Roman" w:hAnsi="Garamond" w:cs="Times New Roman"/>
          <w:sz w:val="24"/>
          <w:szCs w:val="24"/>
        </w:rPr>
        <w:t xml:space="preserve"> (Cambridge: Cambridge University Press, 2000)</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b). </w:t>
      </w:r>
      <w:proofErr w:type="gramStart"/>
      <w:r w:rsidRPr="00B47C6A">
        <w:rPr>
          <w:rFonts w:ascii="Garamond" w:eastAsia="Times New Roman" w:hAnsi="Garamond" w:cs="Times New Roman"/>
          <w:sz w:val="24"/>
          <w:szCs w:val="24"/>
          <w:u w:val="single"/>
        </w:rPr>
        <w:t>The</w:t>
      </w:r>
      <w:proofErr w:type="gramEnd"/>
      <w:r w:rsidRPr="00B47C6A">
        <w:rPr>
          <w:rFonts w:ascii="Garamond" w:eastAsia="Times New Roman" w:hAnsi="Garamond" w:cs="Times New Roman"/>
          <w:sz w:val="24"/>
          <w:szCs w:val="24"/>
          <w:u w:val="single"/>
        </w:rPr>
        <w:t xml:space="preserve"> Global Human Rights Regime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Scott, S.V. “International Human Rights Law” in S.V. Scott </w:t>
      </w:r>
      <w:r w:rsidRPr="00B47C6A">
        <w:rPr>
          <w:rFonts w:ascii="Garamond" w:eastAsia="Times New Roman" w:hAnsi="Garamond" w:cs="Times New Roman"/>
          <w:i/>
          <w:sz w:val="24"/>
          <w:szCs w:val="24"/>
        </w:rPr>
        <w:t xml:space="preserve">International Law in World Politics: An Introduction </w:t>
      </w:r>
      <w:r w:rsidRPr="00B47C6A">
        <w:rPr>
          <w:rFonts w:ascii="Garamond" w:eastAsia="Times New Roman" w:hAnsi="Garamond" w:cs="Times New Roman"/>
          <w:sz w:val="24"/>
          <w:szCs w:val="24"/>
        </w:rPr>
        <w:t xml:space="preserve">(Boulder: Lynne </w:t>
      </w:r>
      <w:proofErr w:type="spellStart"/>
      <w:r w:rsidRPr="00B47C6A">
        <w:rPr>
          <w:rFonts w:ascii="Garamond" w:eastAsia="Times New Roman" w:hAnsi="Garamond" w:cs="Times New Roman"/>
          <w:sz w:val="24"/>
          <w:szCs w:val="24"/>
        </w:rPr>
        <w:t>Reinner</w:t>
      </w:r>
      <w:proofErr w:type="spellEnd"/>
      <w:r w:rsidRPr="00B47C6A">
        <w:rPr>
          <w:rFonts w:ascii="Garamond" w:eastAsia="Times New Roman" w:hAnsi="Garamond" w:cs="Times New Roman"/>
          <w:sz w:val="24"/>
          <w:szCs w:val="24"/>
        </w:rPr>
        <w:t>, 2004)</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Little, R. “International Regimes” in J. </w:t>
      </w:r>
      <w:proofErr w:type="spellStart"/>
      <w:r w:rsidRPr="00B47C6A">
        <w:rPr>
          <w:rFonts w:ascii="Garamond" w:eastAsia="Times New Roman" w:hAnsi="Garamond" w:cs="Times New Roman"/>
          <w:sz w:val="24"/>
          <w:szCs w:val="24"/>
        </w:rPr>
        <w:t>Baylis</w:t>
      </w:r>
      <w:proofErr w:type="spellEnd"/>
      <w:r w:rsidRPr="00B47C6A">
        <w:rPr>
          <w:rFonts w:ascii="Garamond" w:eastAsia="Times New Roman" w:hAnsi="Garamond" w:cs="Times New Roman"/>
          <w:sz w:val="24"/>
          <w:szCs w:val="24"/>
        </w:rPr>
        <w:t xml:space="preserve"> and S. Smith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Globalization of World Politics </w:t>
      </w:r>
      <w:r w:rsidRPr="00B47C6A">
        <w:rPr>
          <w:rFonts w:ascii="Garamond" w:eastAsia="Times New Roman" w:hAnsi="Garamond" w:cs="Times New Roman"/>
          <w:sz w:val="24"/>
          <w:szCs w:val="24"/>
        </w:rPr>
        <w:t>(Oxford: Oxford University Press, 2005)</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 xml:space="preserve">c). </w:t>
      </w:r>
      <w:proofErr w:type="gramStart"/>
      <w:r w:rsidRPr="00B47C6A">
        <w:rPr>
          <w:rFonts w:ascii="Garamond" w:eastAsia="Times New Roman" w:hAnsi="Garamond" w:cs="Times New Roman"/>
          <w:sz w:val="24"/>
          <w:szCs w:val="24"/>
          <w:u w:val="single"/>
        </w:rPr>
        <w:t>The  ‘Spiral</w:t>
      </w:r>
      <w:proofErr w:type="gramEnd"/>
      <w:r w:rsidRPr="00B47C6A">
        <w:rPr>
          <w:rFonts w:ascii="Garamond" w:eastAsia="Times New Roman" w:hAnsi="Garamond" w:cs="Times New Roman"/>
          <w:sz w:val="24"/>
          <w:szCs w:val="24"/>
          <w:u w:val="single"/>
        </w:rPr>
        <w:t xml:space="preserve"> Model’</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proofErr w:type="spellStart"/>
      <w:proofErr w:type="gramStart"/>
      <w:r w:rsidRPr="00B47C6A">
        <w:rPr>
          <w:rFonts w:ascii="Garamond" w:eastAsia="Times New Roman" w:hAnsi="Garamond" w:cs="Times New Roman"/>
          <w:sz w:val="24"/>
          <w:szCs w:val="24"/>
        </w:rPr>
        <w:t>Risse</w:t>
      </w:r>
      <w:proofErr w:type="spellEnd"/>
      <w:r w:rsidRPr="00B47C6A">
        <w:rPr>
          <w:rFonts w:ascii="Garamond" w:eastAsia="Times New Roman" w:hAnsi="Garamond" w:cs="Times New Roman"/>
          <w:sz w:val="24"/>
          <w:szCs w:val="24"/>
        </w:rPr>
        <w:t xml:space="preserve">, T. and </w:t>
      </w:r>
      <w:proofErr w:type="spellStart"/>
      <w:r w:rsidRPr="00B47C6A">
        <w:rPr>
          <w:rFonts w:ascii="Garamond" w:eastAsia="Times New Roman" w:hAnsi="Garamond" w:cs="Times New Roman"/>
          <w:sz w:val="24"/>
          <w:szCs w:val="24"/>
        </w:rPr>
        <w:t>Ropp</w:t>
      </w:r>
      <w:proofErr w:type="spellEnd"/>
      <w:r w:rsidRPr="00B47C6A">
        <w:rPr>
          <w:rFonts w:ascii="Garamond" w:eastAsia="Times New Roman" w:hAnsi="Garamond" w:cs="Times New Roman"/>
          <w:sz w:val="24"/>
          <w:szCs w:val="24"/>
        </w:rPr>
        <w:t>, S.C. “International Human Rights Norms and Domestic Change”.</w:t>
      </w:r>
      <w:proofErr w:type="gramEnd"/>
      <w:r w:rsidRPr="00B47C6A">
        <w:rPr>
          <w:rFonts w:ascii="Garamond" w:eastAsia="Times New Roman" w:hAnsi="Garamond" w:cs="Times New Roman"/>
          <w:sz w:val="24"/>
          <w:szCs w:val="24"/>
        </w:rPr>
        <w:t xml:space="preserve"> In T. </w:t>
      </w:r>
      <w:proofErr w:type="spellStart"/>
      <w:r w:rsidRPr="00B47C6A">
        <w:rPr>
          <w:rFonts w:ascii="Garamond" w:eastAsia="Times New Roman" w:hAnsi="Garamond" w:cs="Times New Roman"/>
          <w:sz w:val="24"/>
          <w:szCs w:val="24"/>
        </w:rPr>
        <w:t>Risse</w:t>
      </w:r>
      <w:proofErr w:type="spellEnd"/>
      <w:r w:rsidRPr="00B47C6A">
        <w:rPr>
          <w:rFonts w:ascii="Garamond" w:eastAsia="Times New Roman" w:hAnsi="Garamond" w:cs="Times New Roman"/>
          <w:sz w:val="24"/>
          <w:szCs w:val="24"/>
        </w:rPr>
        <w:t xml:space="preserve">, S.C. </w:t>
      </w:r>
      <w:proofErr w:type="spellStart"/>
      <w:r w:rsidRPr="00B47C6A">
        <w:rPr>
          <w:rFonts w:ascii="Garamond" w:eastAsia="Times New Roman" w:hAnsi="Garamond" w:cs="Times New Roman"/>
          <w:sz w:val="24"/>
          <w:szCs w:val="24"/>
        </w:rPr>
        <w:t>Ropp</w:t>
      </w:r>
      <w:proofErr w:type="spellEnd"/>
      <w:r w:rsidRPr="00B47C6A">
        <w:rPr>
          <w:rFonts w:ascii="Garamond" w:eastAsia="Times New Roman" w:hAnsi="Garamond" w:cs="Times New Roman"/>
          <w:sz w:val="24"/>
          <w:szCs w:val="24"/>
        </w:rPr>
        <w:t xml:space="preserve"> and K. </w:t>
      </w:r>
      <w:proofErr w:type="spellStart"/>
      <w:r w:rsidRPr="00B47C6A">
        <w:rPr>
          <w:rFonts w:ascii="Garamond" w:eastAsia="Times New Roman" w:hAnsi="Garamond" w:cs="Times New Roman"/>
          <w:sz w:val="24"/>
          <w:szCs w:val="24"/>
        </w:rPr>
        <w:t>Sikkink</w:t>
      </w:r>
      <w:proofErr w:type="spellEnd"/>
      <w:r w:rsidRPr="00B47C6A">
        <w:rPr>
          <w:rFonts w:ascii="Garamond" w:eastAsia="Times New Roman" w:hAnsi="Garamond" w:cs="Times New Roman"/>
          <w:sz w:val="24"/>
          <w:szCs w:val="24"/>
        </w:rPr>
        <w:t xml:space="preserve"> (Eds.) </w:t>
      </w:r>
      <w:r w:rsidRPr="00B47C6A">
        <w:rPr>
          <w:rFonts w:ascii="Garamond" w:eastAsia="Times New Roman" w:hAnsi="Garamond" w:cs="Times New Roman"/>
          <w:i/>
          <w:sz w:val="24"/>
          <w:szCs w:val="24"/>
        </w:rPr>
        <w:t>The Power of Human Rights: International Norms and Domestic Change</w:t>
      </w:r>
      <w:r w:rsidRPr="00B47C6A">
        <w:rPr>
          <w:rFonts w:ascii="Garamond" w:eastAsia="Times New Roman" w:hAnsi="Garamond" w:cs="Times New Roman"/>
          <w:sz w:val="24"/>
          <w:szCs w:val="24"/>
        </w:rPr>
        <w:t xml:space="preserve"> (Cambridge: Cambridge University Press, 1999)</w:t>
      </w:r>
    </w:p>
    <w:p w:rsidR="00B47C6A" w:rsidRPr="00B47C6A" w:rsidRDefault="00B47C6A" w:rsidP="00B47C6A">
      <w:pPr>
        <w:jc w:val="both"/>
        <w:rPr>
          <w:rFonts w:ascii="Garamond" w:eastAsia="Times New Roman" w:hAnsi="Garamond" w:cs="Times New Roman"/>
          <w:sz w:val="24"/>
          <w:szCs w:val="24"/>
        </w:rPr>
      </w:pPr>
    </w:p>
    <w:p w:rsidR="00B47C6A" w:rsidRPr="00B47C6A" w:rsidRDefault="00CF01B1" w:rsidP="00B47C6A">
      <w:pPr>
        <w:jc w:val="both"/>
        <w:rPr>
          <w:rFonts w:ascii="Garamond" w:eastAsia="Times New Roman" w:hAnsi="Garamond" w:cs="Times New Roman"/>
          <w:b/>
          <w:sz w:val="24"/>
          <w:szCs w:val="24"/>
        </w:rPr>
      </w:pPr>
      <w:r>
        <w:rPr>
          <w:rFonts w:ascii="Garamond" w:eastAsia="Times New Roman" w:hAnsi="Garamond" w:cs="Times New Roman"/>
          <w:b/>
          <w:sz w:val="24"/>
          <w:szCs w:val="24"/>
        </w:rPr>
        <w:t>November 9</w:t>
      </w:r>
      <w:r w:rsidRPr="00CF01B1">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and November 12</w:t>
      </w:r>
      <w:r w:rsidRPr="00CF01B1">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(week 11): </w:t>
      </w:r>
      <w:r w:rsidR="00B47C6A" w:rsidRPr="00B47C6A">
        <w:rPr>
          <w:rFonts w:ascii="Garamond" w:eastAsia="Times New Roman" w:hAnsi="Garamond" w:cs="Times New Roman"/>
          <w:b/>
          <w:sz w:val="24"/>
          <w:szCs w:val="24"/>
        </w:rPr>
        <w:t>9/</w:t>
      </w:r>
      <w:proofErr w:type="gramStart"/>
      <w:r w:rsidR="00B47C6A" w:rsidRPr="00B47C6A">
        <w:rPr>
          <w:rFonts w:ascii="Garamond" w:eastAsia="Times New Roman" w:hAnsi="Garamond" w:cs="Times New Roman"/>
          <w:b/>
          <w:sz w:val="24"/>
          <w:szCs w:val="24"/>
        </w:rPr>
        <w:t>11  &amp;</w:t>
      </w:r>
      <w:proofErr w:type="gramEnd"/>
      <w:r w:rsidR="00B47C6A" w:rsidRPr="00B47C6A">
        <w:rPr>
          <w:rFonts w:ascii="Garamond" w:eastAsia="Times New Roman" w:hAnsi="Garamond" w:cs="Times New Roman"/>
          <w:b/>
          <w:sz w:val="24"/>
          <w:szCs w:val="24"/>
        </w:rPr>
        <w:t xml:space="preserve"> Global Terrorism in the Twenty First Century </w:t>
      </w: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Terrorism, Globalization and Religious Fundamentalism</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Friedman, T. “Conclusions: 11/9 versus 9/11” in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World Is Flat: A Brief History of the Twenty First Century</w:t>
      </w:r>
      <w:r w:rsidRPr="00B47C6A">
        <w:rPr>
          <w:rFonts w:ascii="Garamond" w:eastAsia="Times New Roman" w:hAnsi="Garamond" w:cs="Times New Roman"/>
          <w:sz w:val="24"/>
          <w:szCs w:val="24"/>
        </w:rPr>
        <w:t xml:space="preserve"> (</w:t>
      </w:r>
      <w:smartTag w:uri="urn:schemas-microsoft-com:office:smarttags" w:element="place">
        <w:smartTag w:uri="urn:schemas-microsoft-com:office:smarttags" w:element="State">
          <w:r w:rsidRPr="00B47C6A">
            <w:rPr>
              <w:rFonts w:ascii="Garamond" w:eastAsia="Times New Roman" w:hAnsi="Garamond" w:cs="Times New Roman"/>
              <w:sz w:val="24"/>
              <w:szCs w:val="24"/>
            </w:rPr>
            <w:t>New York</w:t>
          </w:r>
        </w:smartTag>
      </w:smartTag>
      <w:r w:rsidRPr="00B47C6A">
        <w:rPr>
          <w:rFonts w:ascii="Garamond" w:eastAsia="Times New Roman" w:hAnsi="Garamond" w:cs="Times New Roman"/>
          <w:sz w:val="24"/>
          <w:szCs w:val="24"/>
        </w:rPr>
        <w:t>: Farrar, Straus and Giroux, 2005).</w:t>
      </w:r>
    </w:p>
    <w:p w:rsidR="00B47C6A" w:rsidRPr="00B47C6A" w:rsidRDefault="00B47C6A" w:rsidP="00B47C6A">
      <w:pPr>
        <w:jc w:val="both"/>
        <w:rPr>
          <w:rFonts w:ascii="Garamond" w:eastAsia="Times New Roman" w:hAnsi="Garamond" w:cs="Times New Roman"/>
          <w:sz w:val="24"/>
          <w:szCs w:val="24"/>
          <w:u w:val="single"/>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b). Terrorism and American Power</w:t>
      </w:r>
    </w:p>
    <w:p w:rsidR="00B47C6A" w:rsidRPr="00B47C6A" w:rsidRDefault="00B47C6A" w:rsidP="00B47C6A">
      <w:pPr>
        <w:jc w:val="both"/>
        <w:rPr>
          <w:rFonts w:ascii="Garamond" w:eastAsia="Times New Roman" w:hAnsi="Garamond" w:cs="Times New Roman"/>
          <w:b/>
          <w:i/>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Pape, R. “Blowing up an Assumption”, </w:t>
      </w:r>
      <w:r w:rsidRPr="00B47C6A">
        <w:rPr>
          <w:rFonts w:ascii="Garamond" w:eastAsia="Times New Roman" w:hAnsi="Garamond" w:cs="Times New Roman"/>
          <w:i/>
          <w:sz w:val="24"/>
          <w:szCs w:val="24"/>
        </w:rPr>
        <w:t>New York Times</w:t>
      </w:r>
      <w:r w:rsidRPr="00B47C6A">
        <w:rPr>
          <w:rFonts w:ascii="Garamond" w:eastAsia="Times New Roman" w:hAnsi="Garamond" w:cs="Times New Roman"/>
          <w:sz w:val="24"/>
          <w:szCs w:val="24"/>
        </w:rPr>
        <w:t>, May 18</w:t>
      </w:r>
      <w:r w:rsidRPr="00B47C6A">
        <w:rPr>
          <w:rFonts w:ascii="Garamond" w:eastAsia="Times New Roman" w:hAnsi="Garamond" w:cs="Times New Roman"/>
          <w:sz w:val="24"/>
          <w:szCs w:val="24"/>
          <w:vertAlign w:val="superscript"/>
        </w:rPr>
        <w:t>th</w:t>
      </w:r>
      <w:r w:rsidRPr="00B47C6A">
        <w:rPr>
          <w:rFonts w:ascii="Garamond" w:eastAsia="Times New Roman" w:hAnsi="Garamond" w:cs="Times New Roman"/>
          <w:sz w:val="24"/>
          <w:szCs w:val="24"/>
        </w:rPr>
        <w:t xml:space="preserve"> 2005.</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Pape, R. “The Strategic Logic of Suicide Terrorism”, </w:t>
      </w:r>
      <w:r w:rsidRPr="00B47C6A">
        <w:rPr>
          <w:rFonts w:ascii="Garamond" w:eastAsia="Times New Roman" w:hAnsi="Garamond" w:cs="Times New Roman"/>
          <w:i/>
          <w:sz w:val="24"/>
          <w:szCs w:val="24"/>
        </w:rPr>
        <w:t>American Political Science Review</w:t>
      </w:r>
      <w:r w:rsidRPr="00B47C6A">
        <w:rPr>
          <w:rFonts w:ascii="Garamond" w:eastAsia="Times New Roman" w:hAnsi="Garamond" w:cs="Times New Roman"/>
          <w:sz w:val="24"/>
          <w:szCs w:val="24"/>
        </w:rPr>
        <w:t>, August 2003, Vol. 97, No. 3 pp.343-361.</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c). Global Terrorism and the Society of States</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rPr>
          <w:rFonts w:ascii="Garamond" w:eastAsia="Times New Roman" w:hAnsi="Garamond" w:cs="Times New Roman"/>
          <w:sz w:val="24"/>
          <w:szCs w:val="24"/>
        </w:rPr>
      </w:pPr>
      <w:r w:rsidRPr="00B47C6A">
        <w:rPr>
          <w:rFonts w:ascii="Garamond" w:eastAsia="Times New Roman" w:hAnsi="Garamond" w:cs="Times New Roman"/>
          <w:sz w:val="24"/>
          <w:szCs w:val="24"/>
        </w:rPr>
        <w:t xml:space="preserve">Jackson, R. “Sovereignty and Its Presuppositions: Before 9/11 and </w:t>
      </w:r>
      <w:proofErr w:type="gramStart"/>
      <w:r w:rsidRPr="00B47C6A">
        <w:rPr>
          <w:rFonts w:ascii="Garamond" w:eastAsia="Times New Roman" w:hAnsi="Garamond" w:cs="Times New Roman"/>
          <w:sz w:val="24"/>
          <w:szCs w:val="24"/>
        </w:rPr>
        <w:t>After</w:t>
      </w:r>
      <w:proofErr w:type="gramEnd"/>
      <w:r w:rsidRPr="00B47C6A">
        <w:rPr>
          <w:rFonts w:ascii="Garamond" w:eastAsia="Times New Roman" w:hAnsi="Garamond" w:cs="Times New Roman"/>
          <w:sz w:val="24"/>
          <w:szCs w:val="24"/>
        </w:rPr>
        <w:t xml:space="preserve">”, </w:t>
      </w:r>
      <w:r w:rsidRPr="00B47C6A">
        <w:rPr>
          <w:rFonts w:ascii="Garamond" w:eastAsia="Times New Roman" w:hAnsi="Garamond" w:cs="Times New Roman"/>
          <w:i/>
          <w:sz w:val="24"/>
          <w:szCs w:val="24"/>
        </w:rPr>
        <w:t>Political Studies</w:t>
      </w:r>
      <w:r w:rsidRPr="00B47C6A">
        <w:rPr>
          <w:rFonts w:ascii="Garamond" w:eastAsia="Times New Roman" w:hAnsi="Garamond" w:cs="Times New Roman"/>
          <w:sz w:val="24"/>
          <w:szCs w:val="24"/>
        </w:rPr>
        <w:t>, Vol. 55, pp.297-317.</w:t>
      </w:r>
    </w:p>
    <w:p w:rsidR="00B47C6A" w:rsidRPr="00B47C6A" w:rsidRDefault="00B47C6A" w:rsidP="00B47C6A">
      <w:pPr>
        <w:rPr>
          <w:rFonts w:ascii="Garamond" w:eastAsia="Times New Roman" w:hAnsi="Garamond" w:cs="Times New Roman"/>
          <w:sz w:val="24"/>
          <w:szCs w:val="24"/>
        </w:rPr>
      </w:pPr>
    </w:p>
    <w:p w:rsidR="00B47C6A" w:rsidRPr="00B47C6A" w:rsidRDefault="00B47C6A" w:rsidP="00B47C6A">
      <w:pPr>
        <w:rPr>
          <w:rFonts w:ascii="Garamond" w:eastAsia="Times New Roman" w:hAnsi="Garamond" w:cs="Times New Roman"/>
          <w:sz w:val="24"/>
          <w:szCs w:val="24"/>
        </w:rPr>
      </w:pPr>
    </w:p>
    <w:p w:rsidR="00B47C6A" w:rsidRPr="00B47C6A" w:rsidRDefault="00CF01B1" w:rsidP="00B47C6A">
      <w:pPr>
        <w:rPr>
          <w:rFonts w:ascii="Garamond" w:eastAsia="Times New Roman" w:hAnsi="Garamond" w:cs="Times New Roman"/>
          <w:b/>
          <w:sz w:val="24"/>
          <w:szCs w:val="24"/>
        </w:rPr>
      </w:pPr>
      <w:r>
        <w:rPr>
          <w:rFonts w:ascii="Garamond" w:eastAsia="Times New Roman" w:hAnsi="Garamond" w:cs="Times New Roman"/>
          <w:b/>
          <w:sz w:val="24"/>
          <w:szCs w:val="24"/>
        </w:rPr>
        <w:t>November 16</w:t>
      </w:r>
      <w:r w:rsidRPr="00CF01B1">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and 19</w:t>
      </w:r>
      <w:r w:rsidRPr="00CF01B1">
        <w:rPr>
          <w:rFonts w:ascii="Garamond" w:eastAsia="Times New Roman" w:hAnsi="Garamond" w:cs="Times New Roman"/>
          <w:b/>
          <w:sz w:val="24"/>
          <w:szCs w:val="24"/>
          <w:vertAlign w:val="superscript"/>
        </w:rPr>
        <w:t>th</w:t>
      </w:r>
      <w:r>
        <w:rPr>
          <w:rFonts w:ascii="Garamond" w:eastAsia="Times New Roman" w:hAnsi="Garamond" w:cs="Times New Roman"/>
          <w:b/>
          <w:sz w:val="24"/>
          <w:szCs w:val="24"/>
        </w:rPr>
        <w:t xml:space="preserve"> (week 12)</w:t>
      </w:r>
      <w:r w:rsidR="00B47C6A" w:rsidRPr="00B47C6A">
        <w:rPr>
          <w:rFonts w:ascii="Garamond" w:eastAsia="Times New Roman" w:hAnsi="Garamond" w:cs="Times New Roman"/>
          <w:b/>
          <w:sz w:val="24"/>
          <w:szCs w:val="24"/>
        </w:rPr>
        <w:t xml:space="preserve">: Towards </w:t>
      </w:r>
      <w:proofErr w:type="gramStart"/>
      <w:r w:rsidR="00B47C6A" w:rsidRPr="00B47C6A">
        <w:rPr>
          <w:rFonts w:ascii="Garamond" w:eastAsia="Times New Roman" w:hAnsi="Garamond" w:cs="Times New Roman"/>
          <w:b/>
          <w:sz w:val="24"/>
          <w:szCs w:val="24"/>
        </w:rPr>
        <w:t>A</w:t>
      </w:r>
      <w:proofErr w:type="gramEnd"/>
      <w:r w:rsidR="00B47C6A" w:rsidRPr="00B47C6A">
        <w:rPr>
          <w:rFonts w:ascii="Garamond" w:eastAsia="Times New Roman" w:hAnsi="Garamond" w:cs="Times New Roman"/>
          <w:b/>
          <w:sz w:val="24"/>
          <w:szCs w:val="24"/>
        </w:rPr>
        <w:t xml:space="preserve"> Post-American World?</w:t>
      </w:r>
    </w:p>
    <w:p w:rsidR="00B47C6A" w:rsidRPr="00B47C6A" w:rsidRDefault="00B47C6A" w:rsidP="00B47C6A">
      <w:pPr>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u w:val="single"/>
        </w:rPr>
      </w:pPr>
      <w:proofErr w:type="gramStart"/>
      <w:r w:rsidRPr="00B47C6A">
        <w:rPr>
          <w:rFonts w:ascii="Garamond" w:eastAsia="Times New Roman" w:hAnsi="Garamond" w:cs="Times New Roman"/>
          <w:sz w:val="24"/>
          <w:szCs w:val="24"/>
          <w:u w:val="single"/>
        </w:rPr>
        <w:t>a</w:t>
      </w:r>
      <w:proofErr w:type="gramEnd"/>
      <w:r w:rsidRPr="00B47C6A">
        <w:rPr>
          <w:rFonts w:ascii="Garamond" w:eastAsia="Times New Roman" w:hAnsi="Garamond" w:cs="Times New Roman"/>
          <w:sz w:val="24"/>
          <w:szCs w:val="24"/>
          <w:u w:val="single"/>
        </w:rPr>
        <w:t>). American Resurgence or Decline?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Kennedy, P.  “The Eagle Has Landed”, </w:t>
      </w:r>
      <w:r w:rsidRPr="00B47C6A">
        <w:rPr>
          <w:rFonts w:ascii="Garamond" w:eastAsia="Times New Roman" w:hAnsi="Garamond" w:cs="Times New Roman"/>
          <w:i/>
          <w:sz w:val="24"/>
          <w:szCs w:val="24"/>
        </w:rPr>
        <w:t>Financial Times</w:t>
      </w:r>
      <w:r w:rsidRPr="00B47C6A">
        <w:rPr>
          <w:rFonts w:ascii="Garamond" w:eastAsia="Times New Roman" w:hAnsi="Garamond" w:cs="Times New Roman"/>
          <w:sz w:val="24"/>
          <w:szCs w:val="24"/>
        </w:rPr>
        <w:t>, 2</w:t>
      </w:r>
      <w:r w:rsidRPr="00B47C6A">
        <w:rPr>
          <w:rFonts w:ascii="Garamond" w:eastAsia="Times New Roman" w:hAnsi="Garamond" w:cs="Times New Roman"/>
          <w:sz w:val="24"/>
          <w:szCs w:val="24"/>
          <w:vertAlign w:val="superscript"/>
        </w:rPr>
        <w:t>nd</w:t>
      </w:r>
      <w:r w:rsidRPr="00B47C6A">
        <w:rPr>
          <w:rFonts w:ascii="Garamond" w:eastAsia="Times New Roman" w:hAnsi="Garamond" w:cs="Times New Roman"/>
          <w:sz w:val="24"/>
          <w:szCs w:val="24"/>
        </w:rPr>
        <w:t>/3</w:t>
      </w:r>
      <w:r w:rsidRPr="00B47C6A">
        <w:rPr>
          <w:rFonts w:ascii="Garamond" w:eastAsia="Times New Roman" w:hAnsi="Garamond" w:cs="Times New Roman"/>
          <w:sz w:val="24"/>
          <w:szCs w:val="24"/>
          <w:vertAlign w:val="superscript"/>
        </w:rPr>
        <w:t>rd</w:t>
      </w:r>
      <w:r w:rsidRPr="00B47C6A">
        <w:rPr>
          <w:rFonts w:ascii="Garamond" w:eastAsia="Times New Roman" w:hAnsi="Garamond" w:cs="Times New Roman"/>
          <w:sz w:val="24"/>
          <w:szCs w:val="24"/>
        </w:rPr>
        <w:t xml:space="preserve"> February 2002</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Kennedy, P. “Maintaining American Power: From Injury to Recovery” in S. </w:t>
      </w:r>
      <w:proofErr w:type="spellStart"/>
      <w:r w:rsidRPr="00B47C6A">
        <w:rPr>
          <w:rFonts w:ascii="Garamond" w:eastAsia="Times New Roman" w:hAnsi="Garamond" w:cs="Times New Roman"/>
          <w:sz w:val="24"/>
          <w:szCs w:val="24"/>
        </w:rPr>
        <w:t>Talbott</w:t>
      </w:r>
      <w:proofErr w:type="spellEnd"/>
      <w:r w:rsidRPr="00B47C6A">
        <w:rPr>
          <w:rFonts w:ascii="Garamond" w:eastAsia="Times New Roman" w:hAnsi="Garamond" w:cs="Times New Roman"/>
          <w:sz w:val="24"/>
          <w:szCs w:val="24"/>
        </w:rPr>
        <w:t xml:space="preserve"> and N. </w:t>
      </w:r>
      <w:proofErr w:type="spellStart"/>
      <w:r w:rsidRPr="00B47C6A">
        <w:rPr>
          <w:rFonts w:ascii="Garamond" w:eastAsia="Times New Roman" w:hAnsi="Garamond" w:cs="Times New Roman"/>
          <w:sz w:val="24"/>
          <w:szCs w:val="24"/>
        </w:rPr>
        <w:t>Chanda</w:t>
      </w:r>
      <w:proofErr w:type="spellEnd"/>
      <w:r w:rsidRPr="00B47C6A">
        <w:rPr>
          <w:rFonts w:ascii="Garamond" w:eastAsia="Times New Roman" w:hAnsi="Garamond" w:cs="Times New Roman"/>
          <w:sz w:val="24"/>
          <w:szCs w:val="24"/>
        </w:rPr>
        <w:t xml:space="preserve"> (Eds.)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Age of Terror: America and the World After September 11</w:t>
      </w:r>
      <w:r w:rsidRPr="00B47C6A">
        <w:rPr>
          <w:rFonts w:ascii="Garamond" w:eastAsia="Times New Roman" w:hAnsi="Garamond" w:cs="Times New Roman"/>
          <w:i/>
          <w:sz w:val="24"/>
          <w:szCs w:val="24"/>
          <w:vertAlign w:val="superscript"/>
        </w:rPr>
        <w:t>th</w:t>
      </w:r>
      <w:r w:rsidRPr="00B47C6A">
        <w:rPr>
          <w:rFonts w:ascii="Garamond" w:eastAsia="Times New Roman" w:hAnsi="Garamond" w:cs="Times New Roman"/>
          <w:sz w:val="24"/>
          <w:szCs w:val="24"/>
        </w:rPr>
        <w:t xml:space="preserve"> (New Haven: Yale University Press, 2001) </w:t>
      </w:r>
    </w:p>
    <w:p w:rsidR="00B47C6A" w:rsidRPr="00B47C6A" w:rsidRDefault="00B47C6A" w:rsidP="00B47C6A">
      <w:pPr>
        <w:rPr>
          <w:rFonts w:ascii="Garamond" w:eastAsia="Times New Roman" w:hAnsi="Garamond" w:cs="Times New Roman"/>
          <w:sz w:val="24"/>
          <w:szCs w:val="24"/>
        </w:rPr>
      </w:pPr>
    </w:p>
    <w:p w:rsidR="00B47C6A" w:rsidRPr="00B47C6A" w:rsidRDefault="00B47C6A" w:rsidP="00B47C6A">
      <w:pPr>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b).The BRICs and the “Rise of the Rest”</w:t>
      </w:r>
    </w:p>
    <w:p w:rsidR="00B47C6A" w:rsidRPr="00B47C6A" w:rsidRDefault="00B47C6A" w:rsidP="00B47C6A">
      <w:pPr>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Stephens, Philip “Desperate Need for a New World Order: The Shape and Dynamics of a New Multipolar System”, </w:t>
      </w:r>
      <w:r w:rsidRPr="00B47C6A">
        <w:rPr>
          <w:rFonts w:ascii="Garamond" w:eastAsia="Times New Roman" w:hAnsi="Garamond" w:cs="Times New Roman"/>
          <w:i/>
          <w:sz w:val="24"/>
          <w:szCs w:val="24"/>
        </w:rPr>
        <w:t>Financial Times</w:t>
      </w:r>
      <w:r w:rsidRPr="00B47C6A">
        <w:rPr>
          <w:rFonts w:ascii="Garamond" w:eastAsia="Times New Roman" w:hAnsi="Garamond" w:cs="Times New Roman"/>
          <w:sz w:val="24"/>
          <w:szCs w:val="24"/>
        </w:rPr>
        <w:t>, January 24</w:t>
      </w:r>
      <w:r w:rsidRPr="00B47C6A">
        <w:rPr>
          <w:rFonts w:ascii="Garamond" w:eastAsia="Times New Roman" w:hAnsi="Garamond" w:cs="Times New Roman"/>
          <w:sz w:val="24"/>
          <w:szCs w:val="24"/>
          <w:vertAlign w:val="superscript"/>
        </w:rPr>
        <w:t>th</w:t>
      </w:r>
      <w:r w:rsidRPr="00B47C6A">
        <w:rPr>
          <w:rFonts w:ascii="Garamond" w:eastAsia="Times New Roman" w:hAnsi="Garamond" w:cs="Times New Roman"/>
          <w:sz w:val="24"/>
          <w:szCs w:val="24"/>
        </w:rPr>
        <w:t xml:space="preserve"> 2007.</w:t>
      </w:r>
    </w:p>
    <w:p w:rsidR="00B47C6A" w:rsidRPr="00B47C6A" w:rsidRDefault="00B47C6A" w:rsidP="00B47C6A">
      <w:pPr>
        <w:ind w:firstLine="720"/>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Stephens, Philip “Anchor Aweigh”, Transcript of BBC Radio Four </w:t>
      </w:r>
      <w:r w:rsidRPr="00B47C6A">
        <w:rPr>
          <w:rFonts w:ascii="Garamond" w:eastAsia="Times New Roman" w:hAnsi="Garamond" w:cs="Times New Roman"/>
          <w:i/>
          <w:sz w:val="24"/>
          <w:szCs w:val="24"/>
        </w:rPr>
        <w:t>Analysis</w:t>
      </w:r>
      <w:r w:rsidRPr="00B47C6A">
        <w:rPr>
          <w:rFonts w:ascii="Garamond" w:eastAsia="Times New Roman" w:hAnsi="Garamond" w:cs="Times New Roman"/>
          <w:sz w:val="24"/>
          <w:szCs w:val="24"/>
        </w:rPr>
        <w:t xml:space="preserve"> program 15</w:t>
      </w:r>
      <w:r w:rsidRPr="00B47C6A">
        <w:rPr>
          <w:rFonts w:ascii="Garamond" w:eastAsia="Times New Roman" w:hAnsi="Garamond" w:cs="Times New Roman"/>
          <w:sz w:val="24"/>
          <w:szCs w:val="24"/>
          <w:vertAlign w:val="superscript"/>
        </w:rPr>
        <w:t>th</w:t>
      </w:r>
      <w:r w:rsidRPr="00B47C6A">
        <w:rPr>
          <w:rFonts w:ascii="Garamond" w:eastAsia="Times New Roman" w:hAnsi="Garamond" w:cs="Times New Roman"/>
          <w:sz w:val="24"/>
          <w:szCs w:val="24"/>
        </w:rPr>
        <w:t xml:space="preserve"> March 2007 [when reading the transcript please note that Stephens is the narrator and his speech is inter-dispersed with a series of interviews with other commentators such as Paul Kennedy and Joseph Nye whose names and biographies are listed at the start of the article]</w:t>
      </w:r>
    </w:p>
    <w:p w:rsidR="00B47C6A" w:rsidRPr="00B47C6A" w:rsidRDefault="00B47C6A" w:rsidP="00B47C6A">
      <w:pPr>
        <w:jc w:val="both"/>
        <w:rPr>
          <w:rFonts w:ascii="Garamond" w:eastAsia="Times New Roman" w:hAnsi="Garamond" w:cs="Times New Roman"/>
          <w:sz w:val="24"/>
          <w:szCs w:val="24"/>
        </w:rPr>
      </w:pPr>
    </w:p>
    <w:p w:rsidR="00B47C6A" w:rsidRPr="00B47C6A" w:rsidRDefault="00B47C6A" w:rsidP="00B47C6A">
      <w:pPr>
        <w:jc w:val="both"/>
        <w:rPr>
          <w:rFonts w:ascii="Garamond" w:eastAsia="Times New Roman" w:hAnsi="Garamond" w:cs="Times New Roman"/>
          <w:sz w:val="24"/>
          <w:szCs w:val="24"/>
        </w:rPr>
      </w:pPr>
      <w:r w:rsidRPr="00B47C6A">
        <w:rPr>
          <w:rFonts w:ascii="Garamond" w:eastAsia="Times New Roman" w:hAnsi="Garamond" w:cs="Times New Roman"/>
          <w:sz w:val="24"/>
          <w:szCs w:val="24"/>
        </w:rPr>
        <w:t xml:space="preserve">Stephens, Philip “Truths for a New World of Us and Them”, </w:t>
      </w:r>
      <w:r w:rsidRPr="00B47C6A">
        <w:rPr>
          <w:rFonts w:ascii="Garamond" w:eastAsia="Times New Roman" w:hAnsi="Garamond" w:cs="Times New Roman"/>
          <w:i/>
          <w:sz w:val="24"/>
          <w:szCs w:val="24"/>
        </w:rPr>
        <w:t>Financial Times</w:t>
      </w:r>
      <w:r w:rsidRPr="00B47C6A">
        <w:rPr>
          <w:rFonts w:ascii="Garamond" w:eastAsia="Times New Roman" w:hAnsi="Garamond" w:cs="Times New Roman"/>
          <w:sz w:val="24"/>
          <w:szCs w:val="24"/>
        </w:rPr>
        <w:t>, 29</w:t>
      </w:r>
      <w:r w:rsidRPr="00B47C6A">
        <w:rPr>
          <w:rFonts w:ascii="Garamond" w:eastAsia="Times New Roman" w:hAnsi="Garamond" w:cs="Times New Roman"/>
          <w:sz w:val="24"/>
          <w:szCs w:val="24"/>
          <w:vertAlign w:val="superscript"/>
        </w:rPr>
        <w:t>th</w:t>
      </w:r>
      <w:r w:rsidRPr="00B47C6A">
        <w:rPr>
          <w:rFonts w:ascii="Garamond" w:eastAsia="Times New Roman" w:hAnsi="Garamond" w:cs="Times New Roman"/>
          <w:sz w:val="24"/>
          <w:szCs w:val="24"/>
        </w:rPr>
        <w:t xml:space="preserve"> May 2008</w:t>
      </w:r>
    </w:p>
    <w:p w:rsidR="00B47C6A" w:rsidRPr="00B47C6A" w:rsidRDefault="00B47C6A" w:rsidP="00B47C6A">
      <w:pPr>
        <w:jc w:val="both"/>
        <w:rPr>
          <w:rFonts w:ascii="Garamond" w:eastAsia="Times New Roman" w:hAnsi="Garamond" w:cs="Times New Roman"/>
          <w:b/>
          <w:sz w:val="24"/>
          <w:szCs w:val="24"/>
        </w:rPr>
      </w:pPr>
    </w:p>
    <w:p w:rsidR="00B47C6A" w:rsidRPr="00B47C6A" w:rsidRDefault="00B47C6A" w:rsidP="00B47C6A">
      <w:pPr>
        <w:jc w:val="both"/>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lastRenderedPageBreak/>
        <w:t>Zakaria</w:t>
      </w:r>
      <w:proofErr w:type="spellEnd"/>
      <w:r w:rsidRPr="00B47C6A">
        <w:rPr>
          <w:rFonts w:ascii="Garamond" w:eastAsia="Times New Roman" w:hAnsi="Garamond" w:cs="Times New Roman"/>
          <w:sz w:val="24"/>
          <w:szCs w:val="24"/>
        </w:rPr>
        <w:t xml:space="preserve">, Fareed “The Rise of the Rest”, </w:t>
      </w:r>
      <w:r w:rsidRPr="00B47C6A">
        <w:rPr>
          <w:rFonts w:ascii="Garamond" w:eastAsia="Times New Roman" w:hAnsi="Garamond" w:cs="Times New Roman"/>
          <w:i/>
          <w:sz w:val="24"/>
          <w:szCs w:val="24"/>
        </w:rPr>
        <w:t>Newsweek</w:t>
      </w:r>
      <w:r w:rsidRPr="00B47C6A">
        <w:rPr>
          <w:rFonts w:ascii="Garamond" w:eastAsia="Times New Roman" w:hAnsi="Garamond" w:cs="Times New Roman"/>
          <w:sz w:val="24"/>
          <w:szCs w:val="24"/>
        </w:rPr>
        <w:t>, 7</w:t>
      </w:r>
      <w:r w:rsidRPr="00B47C6A">
        <w:rPr>
          <w:rFonts w:ascii="Garamond" w:eastAsia="Times New Roman" w:hAnsi="Garamond" w:cs="Times New Roman"/>
          <w:sz w:val="24"/>
          <w:szCs w:val="24"/>
          <w:vertAlign w:val="superscript"/>
        </w:rPr>
        <w:t>th</w:t>
      </w:r>
      <w:r w:rsidRPr="00B47C6A">
        <w:rPr>
          <w:rFonts w:ascii="Garamond" w:eastAsia="Times New Roman" w:hAnsi="Garamond" w:cs="Times New Roman"/>
          <w:sz w:val="24"/>
          <w:szCs w:val="24"/>
        </w:rPr>
        <w:t xml:space="preserve"> May 2008 [discretionary reading]</w:t>
      </w:r>
    </w:p>
    <w:p w:rsidR="00B47C6A" w:rsidRPr="00B47C6A" w:rsidRDefault="00B47C6A" w:rsidP="00B47C6A">
      <w:pPr>
        <w:rPr>
          <w:rFonts w:ascii="Garamond" w:eastAsia="Times New Roman" w:hAnsi="Garamond" w:cs="Times New Roman"/>
          <w:sz w:val="24"/>
          <w:szCs w:val="24"/>
        </w:rPr>
      </w:pPr>
    </w:p>
    <w:p w:rsidR="00B47C6A" w:rsidRPr="00B47C6A" w:rsidRDefault="00B47C6A" w:rsidP="00B47C6A">
      <w:pPr>
        <w:rPr>
          <w:rFonts w:ascii="Garamond" w:eastAsia="Times New Roman" w:hAnsi="Garamond" w:cs="Times New Roman"/>
          <w:sz w:val="24"/>
          <w:szCs w:val="24"/>
          <w:u w:val="single"/>
        </w:rPr>
      </w:pPr>
      <w:r w:rsidRPr="00B47C6A">
        <w:rPr>
          <w:rFonts w:ascii="Garamond" w:eastAsia="Times New Roman" w:hAnsi="Garamond" w:cs="Times New Roman"/>
          <w:sz w:val="24"/>
          <w:szCs w:val="24"/>
          <w:u w:val="single"/>
        </w:rPr>
        <w:t>c). A Global Power Shift to the East?</w:t>
      </w:r>
    </w:p>
    <w:p w:rsidR="00B47C6A" w:rsidRPr="00B47C6A" w:rsidRDefault="00B47C6A" w:rsidP="00B47C6A">
      <w:pPr>
        <w:rPr>
          <w:rFonts w:ascii="Garamond" w:eastAsia="Times New Roman" w:hAnsi="Garamond" w:cs="Times New Roman"/>
          <w:sz w:val="24"/>
          <w:szCs w:val="24"/>
        </w:rPr>
      </w:pPr>
    </w:p>
    <w:p w:rsidR="00B47C6A" w:rsidRDefault="00B47C6A" w:rsidP="00B47C6A">
      <w:pPr>
        <w:rPr>
          <w:rFonts w:ascii="Garamond" w:eastAsia="Times New Roman" w:hAnsi="Garamond" w:cs="Times New Roman"/>
          <w:sz w:val="24"/>
          <w:szCs w:val="24"/>
        </w:rPr>
      </w:pPr>
      <w:proofErr w:type="spellStart"/>
      <w:r w:rsidRPr="00B47C6A">
        <w:rPr>
          <w:rFonts w:ascii="Garamond" w:eastAsia="Times New Roman" w:hAnsi="Garamond" w:cs="Times New Roman"/>
          <w:sz w:val="24"/>
          <w:szCs w:val="24"/>
        </w:rPr>
        <w:t>Mahbubani</w:t>
      </w:r>
      <w:proofErr w:type="spellEnd"/>
      <w:r w:rsidRPr="00B47C6A">
        <w:rPr>
          <w:rFonts w:ascii="Garamond" w:eastAsia="Times New Roman" w:hAnsi="Garamond" w:cs="Times New Roman"/>
          <w:sz w:val="24"/>
          <w:szCs w:val="24"/>
        </w:rPr>
        <w:t xml:space="preserve">, K. “Introduction” in K. </w:t>
      </w:r>
      <w:proofErr w:type="spellStart"/>
      <w:r w:rsidRPr="00B47C6A">
        <w:rPr>
          <w:rFonts w:ascii="Garamond" w:eastAsia="Times New Roman" w:hAnsi="Garamond" w:cs="Times New Roman"/>
          <w:sz w:val="24"/>
          <w:szCs w:val="24"/>
        </w:rPr>
        <w:t>Muhbubani</w:t>
      </w:r>
      <w:proofErr w:type="spellEnd"/>
      <w:r w:rsidRPr="00B47C6A">
        <w:rPr>
          <w:rFonts w:ascii="Garamond" w:eastAsia="Times New Roman" w:hAnsi="Garamond" w:cs="Times New Roman"/>
          <w:sz w:val="24"/>
          <w:szCs w:val="24"/>
        </w:rPr>
        <w:t xml:space="preserve"> </w:t>
      </w:r>
      <w:proofErr w:type="gramStart"/>
      <w:r w:rsidRPr="00B47C6A">
        <w:rPr>
          <w:rFonts w:ascii="Garamond" w:eastAsia="Times New Roman" w:hAnsi="Garamond" w:cs="Times New Roman"/>
          <w:i/>
          <w:sz w:val="24"/>
          <w:szCs w:val="24"/>
        </w:rPr>
        <w:t>The</w:t>
      </w:r>
      <w:proofErr w:type="gramEnd"/>
      <w:r w:rsidRPr="00B47C6A">
        <w:rPr>
          <w:rFonts w:ascii="Garamond" w:eastAsia="Times New Roman" w:hAnsi="Garamond" w:cs="Times New Roman"/>
          <w:i/>
          <w:sz w:val="24"/>
          <w:szCs w:val="24"/>
        </w:rPr>
        <w:t xml:space="preserve"> New Asian Hemisphere: The Irreversible Shift of Global Power to the East </w:t>
      </w:r>
      <w:r w:rsidRPr="00B47C6A">
        <w:rPr>
          <w:rFonts w:ascii="Garamond" w:eastAsia="Times New Roman" w:hAnsi="Garamond" w:cs="Times New Roman"/>
          <w:sz w:val="24"/>
          <w:szCs w:val="24"/>
        </w:rPr>
        <w:t>(New York: Perseus books, 2008)</w:t>
      </w:r>
    </w:p>
    <w:p w:rsidR="00CF01B1" w:rsidRDefault="00CF01B1" w:rsidP="00B47C6A">
      <w:pPr>
        <w:rPr>
          <w:rFonts w:ascii="Garamond" w:eastAsia="Times New Roman" w:hAnsi="Garamond" w:cs="Times New Roman"/>
          <w:sz w:val="24"/>
          <w:szCs w:val="24"/>
        </w:rPr>
      </w:pPr>
    </w:p>
    <w:p w:rsidR="00CF01B1" w:rsidRPr="00B47C6A" w:rsidRDefault="00CF01B1" w:rsidP="00B47C6A">
      <w:pPr>
        <w:rPr>
          <w:rFonts w:ascii="Garamond" w:eastAsia="Times New Roman" w:hAnsi="Garamond" w:cs="Times New Roman"/>
          <w:sz w:val="24"/>
          <w:szCs w:val="24"/>
        </w:rPr>
      </w:pPr>
      <w:r w:rsidRPr="00CF01B1">
        <w:rPr>
          <w:rFonts w:ascii="Garamond" w:eastAsia="Times New Roman" w:hAnsi="Garamond" w:cs="Times New Roman"/>
          <w:b/>
          <w:sz w:val="24"/>
          <w:szCs w:val="24"/>
        </w:rPr>
        <w:t>November 23</w:t>
      </w:r>
      <w:r w:rsidRPr="00CF01B1">
        <w:rPr>
          <w:rFonts w:ascii="Garamond" w:eastAsia="Times New Roman" w:hAnsi="Garamond" w:cs="Times New Roman"/>
          <w:b/>
          <w:sz w:val="24"/>
          <w:szCs w:val="24"/>
          <w:vertAlign w:val="superscript"/>
        </w:rPr>
        <w:t>rd</w:t>
      </w:r>
      <w:r w:rsidRPr="00CF01B1">
        <w:rPr>
          <w:rFonts w:ascii="Garamond" w:eastAsia="Times New Roman" w:hAnsi="Garamond" w:cs="Times New Roman"/>
          <w:b/>
          <w:sz w:val="24"/>
          <w:szCs w:val="24"/>
        </w:rPr>
        <w:t xml:space="preserve"> (week</w:t>
      </w:r>
      <w:r>
        <w:rPr>
          <w:rFonts w:ascii="Garamond" w:eastAsia="Times New Roman" w:hAnsi="Garamond" w:cs="Times New Roman"/>
          <w:b/>
          <w:sz w:val="24"/>
          <w:szCs w:val="24"/>
        </w:rPr>
        <w:t xml:space="preserve"> </w:t>
      </w:r>
      <w:r w:rsidRPr="00CF01B1">
        <w:rPr>
          <w:rFonts w:ascii="Garamond" w:eastAsia="Times New Roman" w:hAnsi="Garamond" w:cs="Times New Roman"/>
          <w:b/>
          <w:sz w:val="24"/>
          <w:szCs w:val="24"/>
        </w:rPr>
        <w:t>13):</w:t>
      </w:r>
      <w:r>
        <w:rPr>
          <w:rFonts w:ascii="Garamond" w:eastAsia="Times New Roman" w:hAnsi="Garamond" w:cs="Times New Roman"/>
          <w:sz w:val="24"/>
          <w:szCs w:val="24"/>
        </w:rPr>
        <w:t xml:space="preserve"> Catch up &amp; spare capacity (thanksgiving week).</w:t>
      </w:r>
    </w:p>
    <w:p w:rsidR="00B47C6A" w:rsidRPr="00B47C6A" w:rsidRDefault="00B47C6A" w:rsidP="00B47C6A">
      <w:pPr>
        <w:rPr>
          <w:rFonts w:ascii="Garamond" w:eastAsia="Times New Roman" w:hAnsi="Garamond" w:cs="Times New Roman"/>
          <w:sz w:val="24"/>
          <w:szCs w:val="24"/>
        </w:rPr>
      </w:pPr>
    </w:p>
    <w:p w:rsidR="00B47C6A" w:rsidRPr="00B47C6A" w:rsidRDefault="00CF01B1" w:rsidP="00B47C6A">
      <w:pPr>
        <w:spacing w:after="200" w:line="276" w:lineRule="auto"/>
        <w:rPr>
          <w:rFonts w:ascii="Garamond" w:hAnsi="Garamond"/>
          <w:b/>
          <w:sz w:val="24"/>
          <w:szCs w:val="24"/>
        </w:rPr>
      </w:pPr>
      <w:r>
        <w:rPr>
          <w:rFonts w:ascii="Garamond" w:hAnsi="Garamond"/>
          <w:b/>
          <w:sz w:val="24"/>
          <w:szCs w:val="24"/>
        </w:rPr>
        <w:t>November 30</w:t>
      </w:r>
      <w:r w:rsidRPr="00CF01B1">
        <w:rPr>
          <w:rFonts w:ascii="Garamond" w:hAnsi="Garamond"/>
          <w:b/>
          <w:sz w:val="24"/>
          <w:szCs w:val="24"/>
          <w:vertAlign w:val="superscript"/>
        </w:rPr>
        <w:t>th</w:t>
      </w:r>
      <w:r>
        <w:rPr>
          <w:rFonts w:ascii="Garamond" w:hAnsi="Garamond"/>
          <w:b/>
          <w:sz w:val="24"/>
          <w:szCs w:val="24"/>
        </w:rPr>
        <w:t xml:space="preserve"> and December 3</w:t>
      </w:r>
      <w:r w:rsidRPr="00CF01B1">
        <w:rPr>
          <w:rFonts w:ascii="Garamond" w:hAnsi="Garamond"/>
          <w:b/>
          <w:sz w:val="24"/>
          <w:szCs w:val="24"/>
          <w:vertAlign w:val="superscript"/>
        </w:rPr>
        <w:t>rd</w:t>
      </w:r>
      <w:r>
        <w:rPr>
          <w:rFonts w:ascii="Garamond" w:hAnsi="Garamond"/>
          <w:b/>
          <w:sz w:val="24"/>
          <w:szCs w:val="24"/>
        </w:rPr>
        <w:t xml:space="preserve"> (week 14) </w:t>
      </w:r>
      <w:r w:rsidR="004C494E">
        <w:rPr>
          <w:rFonts w:ascii="Garamond" w:hAnsi="Garamond"/>
          <w:b/>
          <w:sz w:val="24"/>
          <w:szCs w:val="24"/>
        </w:rPr>
        <w:t>T</w:t>
      </w:r>
      <w:r w:rsidR="000A34DA">
        <w:rPr>
          <w:rFonts w:ascii="Garamond" w:hAnsi="Garamond"/>
          <w:b/>
          <w:sz w:val="24"/>
          <w:szCs w:val="24"/>
        </w:rPr>
        <w:t>he F</w:t>
      </w:r>
      <w:r>
        <w:rPr>
          <w:rFonts w:ascii="Garamond" w:hAnsi="Garamond"/>
          <w:b/>
          <w:sz w:val="24"/>
          <w:szCs w:val="24"/>
        </w:rPr>
        <w:t>uture of the Global Order</w:t>
      </w:r>
    </w:p>
    <w:p w:rsidR="000A34DA" w:rsidRPr="000A34DA" w:rsidRDefault="000A34DA" w:rsidP="00B47C6A">
      <w:pPr>
        <w:spacing w:after="200" w:line="276" w:lineRule="auto"/>
        <w:rPr>
          <w:rFonts w:ascii="Garamond" w:hAnsi="Garamond"/>
          <w:sz w:val="24"/>
          <w:szCs w:val="24"/>
          <w:u w:val="single"/>
        </w:rPr>
      </w:pPr>
      <w:proofErr w:type="gramStart"/>
      <w:r w:rsidRPr="000A34DA">
        <w:rPr>
          <w:rFonts w:ascii="Garamond" w:hAnsi="Garamond"/>
          <w:sz w:val="24"/>
          <w:szCs w:val="24"/>
          <w:u w:val="single"/>
        </w:rPr>
        <w:t>a</w:t>
      </w:r>
      <w:proofErr w:type="gramEnd"/>
      <w:r w:rsidRPr="000A34DA">
        <w:rPr>
          <w:rFonts w:ascii="Garamond" w:hAnsi="Garamond"/>
          <w:sz w:val="24"/>
          <w:szCs w:val="24"/>
          <w:u w:val="single"/>
        </w:rPr>
        <w:t xml:space="preserve">). </w:t>
      </w:r>
      <w:r>
        <w:rPr>
          <w:rFonts w:ascii="Garamond" w:hAnsi="Garamond"/>
          <w:sz w:val="24"/>
          <w:szCs w:val="24"/>
          <w:u w:val="single"/>
        </w:rPr>
        <w:t>“</w:t>
      </w:r>
      <w:r w:rsidRPr="000A34DA">
        <w:rPr>
          <w:rFonts w:ascii="Garamond" w:hAnsi="Garamond"/>
          <w:sz w:val="24"/>
          <w:szCs w:val="24"/>
          <w:u w:val="single"/>
        </w:rPr>
        <w:t>No-One’s World</w:t>
      </w:r>
      <w:r>
        <w:rPr>
          <w:rFonts w:ascii="Garamond" w:hAnsi="Garamond"/>
          <w:sz w:val="24"/>
          <w:szCs w:val="24"/>
          <w:u w:val="single"/>
        </w:rPr>
        <w:t>”</w:t>
      </w:r>
      <w:r w:rsidRPr="000A34DA">
        <w:rPr>
          <w:rFonts w:ascii="Garamond" w:hAnsi="Garamond"/>
          <w:sz w:val="24"/>
          <w:szCs w:val="24"/>
          <w:u w:val="single"/>
        </w:rPr>
        <w:t>, The Return</w:t>
      </w:r>
      <w:r>
        <w:rPr>
          <w:rFonts w:ascii="Garamond" w:hAnsi="Garamond"/>
          <w:sz w:val="24"/>
          <w:szCs w:val="24"/>
          <w:u w:val="single"/>
        </w:rPr>
        <w:t xml:space="preserve"> o</w:t>
      </w:r>
      <w:r w:rsidRPr="000A34DA">
        <w:rPr>
          <w:rFonts w:ascii="Garamond" w:hAnsi="Garamond"/>
          <w:sz w:val="24"/>
          <w:szCs w:val="24"/>
          <w:u w:val="single"/>
        </w:rPr>
        <w:t>f History  and The Re</w:t>
      </w:r>
      <w:r>
        <w:rPr>
          <w:rFonts w:ascii="Garamond" w:hAnsi="Garamond"/>
          <w:sz w:val="24"/>
          <w:szCs w:val="24"/>
          <w:u w:val="single"/>
        </w:rPr>
        <w:t>venge</w:t>
      </w:r>
      <w:r w:rsidRPr="000A34DA">
        <w:rPr>
          <w:rFonts w:ascii="Garamond" w:hAnsi="Garamond"/>
          <w:sz w:val="24"/>
          <w:szCs w:val="24"/>
          <w:u w:val="single"/>
        </w:rPr>
        <w:t xml:space="preserve"> of Geopolitics?</w:t>
      </w:r>
    </w:p>
    <w:p w:rsidR="004C494E" w:rsidRPr="000A34DA" w:rsidRDefault="004C494E" w:rsidP="00B47C6A">
      <w:pPr>
        <w:spacing w:after="200" w:line="276" w:lineRule="auto"/>
        <w:rPr>
          <w:rFonts w:ascii="Garamond" w:hAnsi="Garamond"/>
          <w:sz w:val="24"/>
          <w:szCs w:val="24"/>
        </w:rPr>
      </w:pPr>
      <w:proofErr w:type="spellStart"/>
      <w:r w:rsidRPr="000A34DA">
        <w:rPr>
          <w:rFonts w:ascii="Garamond" w:hAnsi="Garamond"/>
          <w:sz w:val="24"/>
          <w:szCs w:val="24"/>
        </w:rPr>
        <w:t>Kupchan</w:t>
      </w:r>
      <w:proofErr w:type="spellEnd"/>
      <w:r w:rsidRPr="000A34DA">
        <w:rPr>
          <w:rFonts w:ascii="Garamond" w:hAnsi="Garamond"/>
          <w:sz w:val="24"/>
          <w:szCs w:val="24"/>
        </w:rPr>
        <w:t xml:space="preserve">, Charles, “Introduction: The Turn” in </w:t>
      </w:r>
      <w:r w:rsidR="000A34DA" w:rsidRPr="000A34DA">
        <w:rPr>
          <w:rFonts w:ascii="Garamond" w:hAnsi="Garamond"/>
          <w:sz w:val="24"/>
          <w:szCs w:val="24"/>
        </w:rPr>
        <w:t xml:space="preserve">Charles </w:t>
      </w:r>
      <w:proofErr w:type="spellStart"/>
      <w:r w:rsidR="000A34DA" w:rsidRPr="000A34DA">
        <w:rPr>
          <w:rFonts w:ascii="Garamond" w:hAnsi="Garamond"/>
          <w:sz w:val="24"/>
          <w:szCs w:val="24"/>
        </w:rPr>
        <w:t>Kupchan</w:t>
      </w:r>
      <w:proofErr w:type="spellEnd"/>
      <w:r w:rsidR="000A34DA" w:rsidRPr="000A34DA">
        <w:rPr>
          <w:rFonts w:ascii="Garamond" w:hAnsi="Garamond"/>
          <w:sz w:val="24"/>
          <w:szCs w:val="24"/>
        </w:rPr>
        <w:t xml:space="preserve"> </w:t>
      </w:r>
      <w:r w:rsidR="000A34DA" w:rsidRPr="000A34DA">
        <w:rPr>
          <w:rFonts w:ascii="Garamond" w:hAnsi="Garamond"/>
          <w:i/>
          <w:sz w:val="24"/>
          <w:szCs w:val="24"/>
        </w:rPr>
        <w:t>No-One’s World: The West, The Rising Rest and the Coming Global Turn</w:t>
      </w:r>
      <w:r w:rsidR="000A34DA">
        <w:rPr>
          <w:rFonts w:ascii="Garamond" w:hAnsi="Garamond"/>
          <w:sz w:val="24"/>
          <w:szCs w:val="24"/>
        </w:rPr>
        <w:t>. Oxford: Oxford Uni</w:t>
      </w:r>
      <w:r w:rsidR="000A34DA" w:rsidRPr="000A34DA">
        <w:rPr>
          <w:rFonts w:ascii="Garamond" w:hAnsi="Garamond"/>
          <w:sz w:val="24"/>
          <w:szCs w:val="24"/>
        </w:rPr>
        <w:t>v</w:t>
      </w:r>
      <w:r w:rsidR="000A34DA">
        <w:rPr>
          <w:rFonts w:ascii="Garamond" w:hAnsi="Garamond"/>
          <w:sz w:val="24"/>
          <w:szCs w:val="24"/>
        </w:rPr>
        <w:t>er</w:t>
      </w:r>
      <w:r w:rsidR="000A34DA" w:rsidRPr="000A34DA">
        <w:rPr>
          <w:rFonts w:ascii="Garamond" w:hAnsi="Garamond"/>
          <w:sz w:val="24"/>
          <w:szCs w:val="24"/>
        </w:rPr>
        <w:t xml:space="preserve">sity </w:t>
      </w:r>
      <w:r w:rsidR="000A34DA">
        <w:rPr>
          <w:rFonts w:ascii="Garamond" w:hAnsi="Garamond"/>
          <w:sz w:val="24"/>
          <w:szCs w:val="24"/>
        </w:rPr>
        <w:t>P</w:t>
      </w:r>
      <w:r w:rsidR="000A34DA" w:rsidRPr="000A34DA">
        <w:rPr>
          <w:rFonts w:ascii="Garamond" w:hAnsi="Garamond"/>
          <w:sz w:val="24"/>
          <w:szCs w:val="24"/>
        </w:rPr>
        <w:t>ress</w:t>
      </w:r>
      <w:r w:rsidR="000A34DA">
        <w:rPr>
          <w:rFonts w:ascii="Garamond" w:hAnsi="Garamond"/>
          <w:sz w:val="24"/>
          <w:szCs w:val="24"/>
        </w:rPr>
        <w:t>, 2012</w:t>
      </w:r>
      <w:r w:rsidR="000A34DA" w:rsidRPr="000A34DA">
        <w:rPr>
          <w:rFonts w:ascii="Garamond" w:hAnsi="Garamond"/>
          <w:sz w:val="24"/>
          <w:szCs w:val="24"/>
        </w:rPr>
        <w:t>.</w:t>
      </w:r>
    </w:p>
    <w:p w:rsidR="000A34DA" w:rsidRPr="000A34DA" w:rsidRDefault="000A34DA" w:rsidP="00B47C6A">
      <w:pPr>
        <w:spacing w:after="200" w:line="276" w:lineRule="auto"/>
        <w:rPr>
          <w:rFonts w:ascii="Garamond" w:hAnsi="Garamond"/>
          <w:sz w:val="24"/>
          <w:szCs w:val="24"/>
          <w:u w:val="single"/>
        </w:rPr>
      </w:pPr>
      <w:r w:rsidRPr="000A34DA">
        <w:rPr>
          <w:rFonts w:ascii="Garamond" w:hAnsi="Garamond"/>
          <w:sz w:val="24"/>
          <w:szCs w:val="24"/>
          <w:u w:val="single"/>
        </w:rPr>
        <w:t>b). A Global Convergence of Civilizations?</w:t>
      </w:r>
    </w:p>
    <w:p w:rsidR="000A34DA" w:rsidRDefault="000A34DA" w:rsidP="00B47C6A">
      <w:pPr>
        <w:spacing w:after="200" w:line="276" w:lineRule="auto"/>
        <w:rPr>
          <w:rFonts w:ascii="Garamond" w:hAnsi="Garamond"/>
          <w:sz w:val="24"/>
          <w:szCs w:val="24"/>
        </w:rPr>
      </w:pPr>
      <w:proofErr w:type="spellStart"/>
      <w:r w:rsidRPr="000A34DA">
        <w:rPr>
          <w:rFonts w:ascii="Garamond" w:hAnsi="Garamond"/>
          <w:sz w:val="24"/>
          <w:szCs w:val="24"/>
        </w:rPr>
        <w:t>Mahbubani</w:t>
      </w:r>
      <w:proofErr w:type="spellEnd"/>
      <w:r w:rsidRPr="000A34DA">
        <w:rPr>
          <w:rFonts w:ascii="Garamond" w:hAnsi="Garamond"/>
          <w:sz w:val="24"/>
          <w:szCs w:val="24"/>
        </w:rPr>
        <w:t>, Kishore “A New Global Civ</w:t>
      </w:r>
      <w:r>
        <w:rPr>
          <w:rFonts w:ascii="Garamond" w:hAnsi="Garamond"/>
          <w:sz w:val="24"/>
          <w:szCs w:val="24"/>
        </w:rPr>
        <w:t>i</w:t>
      </w:r>
      <w:r w:rsidRPr="000A34DA">
        <w:rPr>
          <w:rFonts w:ascii="Garamond" w:hAnsi="Garamond"/>
          <w:sz w:val="24"/>
          <w:szCs w:val="24"/>
        </w:rPr>
        <w:t>lization”</w:t>
      </w:r>
      <w:r>
        <w:rPr>
          <w:rFonts w:ascii="Garamond" w:hAnsi="Garamond"/>
          <w:sz w:val="24"/>
          <w:szCs w:val="24"/>
        </w:rPr>
        <w:t>. In Kisho</w:t>
      </w:r>
      <w:r w:rsidRPr="000A34DA">
        <w:rPr>
          <w:rFonts w:ascii="Garamond" w:hAnsi="Garamond"/>
          <w:sz w:val="24"/>
          <w:szCs w:val="24"/>
        </w:rPr>
        <w:t xml:space="preserve">re </w:t>
      </w:r>
      <w:proofErr w:type="spellStart"/>
      <w:proofErr w:type="gramStart"/>
      <w:r w:rsidRPr="000A34DA">
        <w:rPr>
          <w:rFonts w:ascii="Garamond" w:hAnsi="Garamond"/>
          <w:sz w:val="24"/>
          <w:szCs w:val="24"/>
        </w:rPr>
        <w:t>Mahbubani</w:t>
      </w:r>
      <w:proofErr w:type="spellEnd"/>
      <w:r w:rsidRPr="000A34DA">
        <w:rPr>
          <w:rFonts w:ascii="Garamond" w:hAnsi="Garamond"/>
          <w:sz w:val="24"/>
          <w:szCs w:val="24"/>
        </w:rPr>
        <w:t xml:space="preserve">  </w:t>
      </w:r>
      <w:r w:rsidRPr="000A34DA">
        <w:rPr>
          <w:rFonts w:ascii="Garamond" w:hAnsi="Garamond"/>
          <w:i/>
          <w:sz w:val="24"/>
          <w:szCs w:val="24"/>
        </w:rPr>
        <w:t>The</w:t>
      </w:r>
      <w:proofErr w:type="gramEnd"/>
      <w:r w:rsidRPr="000A34DA">
        <w:rPr>
          <w:rFonts w:ascii="Garamond" w:hAnsi="Garamond"/>
          <w:i/>
          <w:sz w:val="24"/>
          <w:szCs w:val="24"/>
        </w:rPr>
        <w:t xml:space="preserve"> Great Convergence: Asia, The West and the Logic of One World</w:t>
      </w:r>
      <w:r w:rsidRPr="000A34DA">
        <w:rPr>
          <w:rFonts w:ascii="Garamond" w:hAnsi="Garamond"/>
          <w:sz w:val="24"/>
          <w:szCs w:val="24"/>
        </w:rPr>
        <w:t xml:space="preserve">.  </w:t>
      </w:r>
      <w:r>
        <w:rPr>
          <w:rFonts w:ascii="Garamond" w:hAnsi="Garamond"/>
          <w:sz w:val="24"/>
          <w:szCs w:val="24"/>
        </w:rPr>
        <w:t>New York: Publ</w:t>
      </w:r>
      <w:r w:rsidRPr="000A34DA">
        <w:rPr>
          <w:rFonts w:ascii="Garamond" w:hAnsi="Garamond"/>
          <w:sz w:val="24"/>
          <w:szCs w:val="24"/>
        </w:rPr>
        <w:t>i</w:t>
      </w:r>
      <w:r>
        <w:rPr>
          <w:rFonts w:ascii="Garamond" w:hAnsi="Garamond"/>
          <w:sz w:val="24"/>
          <w:szCs w:val="24"/>
        </w:rPr>
        <w:t>c</w:t>
      </w:r>
      <w:r w:rsidRPr="000A34DA">
        <w:rPr>
          <w:rFonts w:ascii="Garamond" w:hAnsi="Garamond"/>
          <w:sz w:val="24"/>
          <w:szCs w:val="24"/>
        </w:rPr>
        <w:t xml:space="preserve"> Affairs</w:t>
      </w:r>
      <w:r>
        <w:rPr>
          <w:rFonts w:ascii="Garamond" w:hAnsi="Garamond"/>
          <w:sz w:val="24"/>
          <w:szCs w:val="24"/>
        </w:rPr>
        <w:t>, 2013</w:t>
      </w:r>
      <w:r w:rsidRPr="000A34DA">
        <w:rPr>
          <w:rFonts w:ascii="Garamond" w:hAnsi="Garamond"/>
          <w:sz w:val="24"/>
          <w:szCs w:val="24"/>
        </w:rPr>
        <w:t>.</w:t>
      </w:r>
    </w:p>
    <w:p w:rsidR="000A34DA" w:rsidRPr="000A34DA" w:rsidRDefault="000A34DA" w:rsidP="00B47C6A">
      <w:pPr>
        <w:spacing w:after="200" w:line="276" w:lineRule="auto"/>
        <w:rPr>
          <w:rFonts w:ascii="Garamond" w:hAnsi="Garamond"/>
          <w:sz w:val="24"/>
          <w:szCs w:val="24"/>
          <w:u w:val="single"/>
        </w:rPr>
      </w:pPr>
      <w:r w:rsidRPr="000A34DA">
        <w:rPr>
          <w:rFonts w:ascii="Garamond" w:hAnsi="Garamond"/>
          <w:sz w:val="24"/>
          <w:szCs w:val="24"/>
          <w:u w:val="single"/>
        </w:rPr>
        <w:t xml:space="preserve">c). </w:t>
      </w:r>
      <w:proofErr w:type="gramStart"/>
      <w:r w:rsidRPr="000A34DA">
        <w:rPr>
          <w:rFonts w:ascii="Garamond" w:hAnsi="Garamond"/>
          <w:sz w:val="24"/>
          <w:szCs w:val="24"/>
          <w:u w:val="single"/>
        </w:rPr>
        <w:t>Whither</w:t>
      </w:r>
      <w:proofErr w:type="gramEnd"/>
      <w:r w:rsidRPr="000A34DA">
        <w:rPr>
          <w:rFonts w:ascii="Garamond" w:hAnsi="Garamond"/>
          <w:sz w:val="24"/>
          <w:szCs w:val="24"/>
          <w:u w:val="single"/>
        </w:rPr>
        <w:t xml:space="preserve"> the Liberal Global Order?</w:t>
      </w:r>
    </w:p>
    <w:p w:rsidR="000A34DA" w:rsidRPr="000A34DA" w:rsidRDefault="000A34DA" w:rsidP="00B47C6A">
      <w:pPr>
        <w:spacing w:after="200" w:line="276" w:lineRule="auto"/>
        <w:rPr>
          <w:rFonts w:ascii="Garamond" w:hAnsi="Garamond"/>
          <w:sz w:val="24"/>
          <w:szCs w:val="24"/>
        </w:rPr>
      </w:pPr>
      <w:proofErr w:type="spellStart"/>
      <w:r>
        <w:rPr>
          <w:rFonts w:ascii="Garamond" w:hAnsi="Garamond"/>
          <w:sz w:val="24"/>
          <w:szCs w:val="24"/>
        </w:rPr>
        <w:t>Deu</w:t>
      </w:r>
      <w:r w:rsidRPr="000A34DA">
        <w:rPr>
          <w:rFonts w:ascii="Garamond" w:hAnsi="Garamond"/>
          <w:sz w:val="24"/>
          <w:szCs w:val="24"/>
        </w:rPr>
        <w:t>dney</w:t>
      </w:r>
      <w:proofErr w:type="spellEnd"/>
      <w:r w:rsidRPr="000A34DA">
        <w:rPr>
          <w:rFonts w:ascii="Garamond" w:hAnsi="Garamond"/>
          <w:sz w:val="24"/>
          <w:szCs w:val="24"/>
        </w:rPr>
        <w:t xml:space="preserve">, Daniel and John </w:t>
      </w:r>
      <w:proofErr w:type="spellStart"/>
      <w:r w:rsidRPr="000A34DA">
        <w:rPr>
          <w:rFonts w:ascii="Garamond" w:hAnsi="Garamond"/>
          <w:sz w:val="24"/>
          <w:szCs w:val="24"/>
        </w:rPr>
        <w:t>Ikenberry</w:t>
      </w:r>
      <w:proofErr w:type="spellEnd"/>
      <w:r w:rsidRPr="000A34DA">
        <w:rPr>
          <w:rFonts w:ascii="Garamond" w:hAnsi="Garamond"/>
          <w:sz w:val="24"/>
          <w:szCs w:val="24"/>
        </w:rPr>
        <w:t>, “Democratic Internation</w:t>
      </w:r>
      <w:r>
        <w:rPr>
          <w:rFonts w:ascii="Garamond" w:hAnsi="Garamond"/>
          <w:sz w:val="24"/>
          <w:szCs w:val="24"/>
        </w:rPr>
        <w:t>alism: An American Grand Strategy</w:t>
      </w:r>
      <w:r w:rsidRPr="000A34DA">
        <w:rPr>
          <w:rFonts w:ascii="Garamond" w:hAnsi="Garamond"/>
          <w:sz w:val="24"/>
          <w:szCs w:val="24"/>
        </w:rPr>
        <w:t xml:space="preserve"> for a Post-Exceptional Era”</w:t>
      </w:r>
      <w:r>
        <w:rPr>
          <w:rFonts w:ascii="Garamond" w:hAnsi="Garamond"/>
          <w:sz w:val="24"/>
          <w:szCs w:val="24"/>
        </w:rPr>
        <w:t xml:space="preserve">. </w:t>
      </w:r>
      <w:proofErr w:type="gramStart"/>
      <w:r>
        <w:rPr>
          <w:rFonts w:ascii="Garamond" w:hAnsi="Garamond"/>
          <w:sz w:val="24"/>
          <w:szCs w:val="24"/>
        </w:rPr>
        <w:t xml:space="preserve">Council </w:t>
      </w:r>
      <w:r w:rsidRPr="000A34DA">
        <w:rPr>
          <w:rFonts w:ascii="Garamond" w:hAnsi="Garamond"/>
          <w:sz w:val="24"/>
          <w:szCs w:val="24"/>
        </w:rPr>
        <w:t>o</w:t>
      </w:r>
      <w:r>
        <w:rPr>
          <w:rFonts w:ascii="Garamond" w:hAnsi="Garamond"/>
          <w:sz w:val="24"/>
          <w:szCs w:val="24"/>
        </w:rPr>
        <w:t>f F</w:t>
      </w:r>
      <w:r w:rsidRPr="000A34DA">
        <w:rPr>
          <w:rFonts w:ascii="Garamond" w:hAnsi="Garamond"/>
          <w:sz w:val="24"/>
          <w:szCs w:val="24"/>
        </w:rPr>
        <w:t>oreign Relations Report</w:t>
      </w:r>
      <w:r w:rsidR="00174008">
        <w:rPr>
          <w:rFonts w:ascii="Garamond" w:hAnsi="Garamond"/>
          <w:sz w:val="24"/>
          <w:szCs w:val="24"/>
        </w:rPr>
        <w:t>, Council of Foreign Relations, 2012.</w:t>
      </w:r>
      <w:proofErr w:type="gramEnd"/>
    </w:p>
    <w:p w:rsidR="00CF01B1" w:rsidRPr="00B47C6A" w:rsidRDefault="00CF01B1" w:rsidP="00B47C6A">
      <w:pPr>
        <w:spacing w:after="200" w:line="276" w:lineRule="auto"/>
        <w:rPr>
          <w:rFonts w:ascii="Garamond" w:hAnsi="Garamond"/>
          <w:b/>
          <w:sz w:val="24"/>
          <w:szCs w:val="24"/>
        </w:rPr>
      </w:pPr>
      <w:r w:rsidRPr="00CF01B1">
        <w:rPr>
          <w:rFonts w:ascii="Garamond" w:hAnsi="Garamond"/>
          <w:b/>
          <w:sz w:val="24"/>
          <w:szCs w:val="24"/>
        </w:rPr>
        <w:t>December 7</w:t>
      </w:r>
      <w:r w:rsidRPr="00CF01B1">
        <w:rPr>
          <w:rFonts w:ascii="Garamond" w:hAnsi="Garamond"/>
          <w:b/>
          <w:sz w:val="24"/>
          <w:szCs w:val="24"/>
          <w:vertAlign w:val="superscript"/>
        </w:rPr>
        <w:t>th</w:t>
      </w:r>
      <w:r w:rsidRPr="00CF01B1">
        <w:rPr>
          <w:rFonts w:ascii="Garamond" w:hAnsi="Garamond"/>
          <w:b/>
          <w:sz w:val="24"/>
          <w:szCs w:val="24"/>
        </w:rPr>
        <w:t xml:space="preserve"> and 10</w:t>
      </w:r>
      <w:r w:rsidRPr="00CF01B1">
        <w:rPr>
          <w:rFonts w:ascii="Garamond" w:hAnsi="Garamond"/>
          <w:b/>
          <w:sz w:val="24"/>
          <w:szCs w:val="24"/>
          <w:vertAlign w:val="superscript"/>
        </w:rPr>
        <w:t>th</w:t>
      </w:r>
      <w:r>
        <w:rPr>
          <w:rFonts w:ascii="Garamond" w:hAnsi="Garamond"/>
          <w:b/>
          <w:sz w:val="24"/>
          <w:szCs w:val="24"/>
        </w:rPr>
        <w:t xml:space="preserve"> (week 15): </w:t>
      </w:r>
      <w:r w:rsidRPr="00CF01B1">
        <w:rPr>
          <w:rFonts w:ascii="Garamond" w:hAnsi="Garamond"/>
          <w:b/>
          <w:sz w:val="24"/>
          <w:szCs w:val="24"/>
        </w:rPr>
        <w:t>Review</w:t>
      </w:r>
    </w:p>
    <w:p w:rsidR="00B47C6A" w:rsidRPr="00B47C6A" w:rsidRDefault="00B47C6A" w:rsidP="00B47C6A">
      <w:pPr>
        <w:jc w:val="both"/>
        <w:rPr>
          <w:rFonts w:ascii="Garamond" w:eastAsia="Times New Roman" w:hAnsi="Garamond" w:cs="Times New Roman"/>
          <w:sz w:val="24"/>
          <w:szCs w:val="24"/>
        </w:rPr>
      </w:pPr>
    </w:p>
    <w:p w:rsidR="00912FEB" w:rsidRDefault="00912FEB"/>
    <w:sectPr w:rsidR="00912FE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8B" w:rsidRDefault="009E188B">
      <w:r>
        <w:separator/>
      </w:r>
    </w:p>
  </w:endnote>
  <w:endnote w:type="continuationSeparator" w:id="0">
    <w:p w:rsidR="009E188B" w:rsidRDefault="009E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49" w:rsidRDefault="00A524BA" w:rsidP="00113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06149" w:rsidRDefault="00AB0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149" w:rsidRDefault="00A524BA" w:rsidP="00113B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577">
      <w:rPr>
        <w:rStyle w:val="PageNumber"/>
        <w:noProof/>
      </w:rPr>
      <w:t>1</w:t>
    </w:r>
    <w:r>
      <w:rPr>
        <w:rStyle w:val="PageNumber"/>
      </w:rPr>
      <w:fldChar w:fldCharType="end"/>
    </w:r>
  </w:p>
  <w:p w:rsidR="00606149" w:rsidRDefault="00AB0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8B" w:rsidRDefault="009E188B">
      <w:r>
        <w:separator/>
      </w:r>
    </w:p>
  </w:footnote>
  <w:footnote w:type="continuationSeparator" w:id="0">
    <w:p w:rsidR="009E188B" w:rsidRDefault="009E1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F70"/>
    <w:multiLevelType w:val="hybridMultilevel"/>
    <w:tmpl w:val="F34C3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768AD"/>
    <w:multiLevelType w:val="hybridMultilevel"/>
    <w:tmpl w:val="23D2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A27B6"/>
    <w:multiLevelType w:val="hybridMultilevel"/>
    <w:tmpl w:val="7BB09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C6A"/>
    <w:rsid w:val="000A120C"/>
    <w:rsid w:val="000A34DA"/>
    <w:rsid w:val="00174008"/>
    <w:rsid w:val="004C494E"/>
    <w:rsid w:val="00912FEB"/>
    <w:rsid w:val="009E188B"/>
    <w:rsid w:val="00A524BA"/>
    <w:rsid w:val="00AB0577"/>
    <w:rsid w:val="00B47C6A"/>
    <w:rsid w:val="00CF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47C6A"/>
    <w:pPr>
      <w:tabs>
        <w:tab w:val="center" w:pos="4680"/>
        <w:tab w:val="right" w:pos="9360"/>
      </w:tabs>
    </w:pPr>
  </w:style>
  <w:style w:type="character" w:customStyle="1" w:styleId="FooterChar">
    <w:name w:val="Footer Char"/>
    <w:basedOn w:val="DefaultParagraphFont"/>
    <w:link w:val="Footer"/>
    <w:uiPriority w:val="99"/>
    <w:semiHidden/>
    <w:rsid w:val="00B47C6A"/>
  </w:style>
  <w:style w:type="character" w:styleId="PageNumber">
    <w:name w:val="page number"/>
    <w:basedOn w:val="DefaultParagraphFont"/>
    <w:rsid w:val="00B47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47C6A"/>
    <w:pPr>
      <w:tabs>
        <w:tab w:val="center" w:pos="4680"/>
        <w:tab w:val="right" w:pos="9360"/>
      </w:tabs>
    </w:pPr>
  </w:style>
  <w:style w:type="character" w:customStyle="1" w:styleId="FooterChar">
    <w:name w:val="Footer Char"/>
    <w:basedOn w:val="DefaultParagraphFont"/>
    <w:link w:val="Footer"/>
    <w:uiPriority w:val="99"/>
    <w:semiHidden/>
    <w:rsid w:val="00B47C6A"/>
  </w:style>
  <w:style w:type="character" w:styleId="PageNumber">
    <w:name w:val="page number"/>
    <w:basedOn w:val="DefaultParagraphFont"/>
    <w:rsid w:val="00B4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2434</Words>
  <Characters>13874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mlkrook</dc:creator>
  <cp:lastModifiedBy>Alicia M. Picone</cp:lastModifiedBy>
  <cp:revision>2</cp:revision>
  <dcterms:created xsi:type="dcterms:W3CDTF">2015-07-13T19:24:00Z</dcterms:created>
  <dcterms:modified xsi:type="dcterms:W3CDTF">2015-07-13T19:24:00Z</dcterms:modified>
</cp:coreProperties>
</file>